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04E9" w14:textId="77777777" w:rsidR="00365489" w:rsidRPr="00E2172C" w:rsidRDefault="00365489" w:rsidP="00365489">
      <w:pPr>
        <w:suppressLineNumbers/>
        <w:spacing w:after="0" w:line="240" w:lineRule="auto"/>
        <w:rPr>
          <w:rFonts w:ascii="Noto Sans Light" w:hAnsi="Noto Sans Light" w:cs="Noto Sans Light"/>
          <w:b/>
          <w:bCs/>
          <w:lang w:eastAsia="de-DE"/>
        </w:rPr>
      </w:pPr>
      <w:r w:rsidRPr="00E2172C">
        <w:rPr>
          <w:rFonts w:ascii="Noto Sans Light" w:hAnsi="Noto Sans Light" w:cs="Noto Sans Light"/>
          <w:b/>
          <w:bCs/>
        </w:rPr>
        <w:t xml:space="preserve">Anlage 1: </w:t>
      </w:r>
      <w:r w:rsidRPr="00E2172C">
        <w:rPr>
          <w:rFonts w:ascii="Noto Sans Light" w:hAnsi="Noto Sans Light" w:cs="Noto Sans Light"/>
          <w:b/>
          <w:bCs/>
          <w:lang w:eastAsia="de-DE"/>
        </w:rPr>
        <w:t>Freigabeerklärung</w:t>
      </w:r>
      <w:r>
        <w:rPr>
          <w:rFonts w:ascii="Noto Sans Light" w:hAnsi="Noto Sans Light" w:cs="Noto Sans Light"/>
          <w:b/>
          <w:bCs/>
          <w:lang w:eastAsia="de-DE"/>
        </w:rPr>
        <w:t xml:space="preserve"> (Muster)</w:t>
      </w:r>
    </w:p>
    <w:p w14:paraId="792E2274" w14:textId="77777777" w:rsidR="00365489" w:rsidRPr="00E2172C" w:rsidRDefault="00365489" w:rsidP="00365489">
      <w:pPr>
        <w:suppressLineNumbers/>
        <w:spacing w:after="0" w:line="240" w:lineRule="auto"/>
        <w:rPr>
          <w:rFonts w:ascii="Noto Sans Light" w:hAnsi="Noto Sans Light" w:cs="Noto Sans Light"/>
          <w:b/>
          <w:bCs/>
          <w:color w:val="FF0000"/>
          <w:lang w:eastAsia="de-DE"/>
        </w:rPr>
      </w:pPr>
    </w:p>
    <w:p w14:paraId="79ECA4BD" w14:textId="77777777" w:rsidR="00365489" w:rsidRDefault="00365489" w:rsidP="00365489">
      <w:pPr>
        <w:suppressLineNumbers/>
        <w:spacing w:after="0" w:line="240" w:lineRule="auto"/>
        <w:rPr>
          <w:rFonts w:ascii="Noto Sans Light" w:hAnsi="Noto Sans Light" w:cs="Noto Sans Light"/>
          <w:b/>
        </w:rPr>
      </w:pPr>
      <w:r w:rsidRPr="00E2172C">
        <w:rPr>
          <w:rFonts w:ascii="Noto Sans Light" w:hAnsi="Noto Sans Light" w:cs="Noto Sans Light"/>
          <w:b/>
        </w:rPr>
        <w:t>Freigabeerklärung</w:t>
      </w:r>
      <w:r>
        <w:rPr>
          <w:rFonts w:ascii="Noto Sans Light" w:hAnsi="Noto Sans Light" w:cs="Noto Sans Light"/>
          <w:b/>
        </w:rPr>
        <w:t xml:space="preserve"> </w:t>
      </w:r>
    </w:p>
    <w:p w14:paraId="0678D662" w14:textId="77777777" w:rsidR="00365489" w:rsidRPr="00BD3027" w:rsidRDefault="00365489" w:rsidP="00365489">
      <w:pPr>
        <w:suppressLineNumbers/>
        <w:spacing w:after="0" w:line="240" w:lineRule="auto"/>
        <w:rPr>
          <w:rFonts w:ascii="Noto Sans Light" w:hAnsi="Noto Sans Light" w:cs="Noto Sans Light"/>
          <w:bCs/>
        </w:rPr>
      </w:pPr>
      <w:r w:rsidRPr="00BD3027">
        <w:rPr>
          <w:rFonts w:ascii="Noto Sans Light" w:hAnsi="Noto Sans Light" w:cs="Noto Sans Light"/>
          <w:bCs/>
        </w:rPr>
        <w:t>(Studierenden zu Beginn der LV bekannt geben)</w:t>
      </w:r>
    </w:p>
    <w:p w14:paraId="64C51A7B" w14:textId="77777777" w:rsidR="00365489" w:rsidRDefault="00365489" w:rsidP="00365489">
      <w:pPr>
        <w:pStyle w:val="StandardWeb"/>
        <w:suppressLineNumbers/>
        <w:rPr>
          <w:rFonts w:ascii="Noto Sans Light" w:hAnsi="Noto Sans Light" w:cs="Noto Sans Light"/>
          <w:sz w:val="20"/>
          <w:szCs w:val="22"/>
        </w:rPr>
      </w:pPr>
    </w:p>
    <w:p w14:paraId="7895D951" w14:textId="77777777" w:rsidR="00365489" w:rsidRDefault="00365489" w:rsidP="00365489">
      <w:pPr>
        <w:pStyle w:val="StandardWeb"/>
        <w:suppressLineNumbers/>
        <w:rPr>
          <w:rFonts w:ascii="Noto Sans Light" w:hAnsi="Noto Sans Light" w:cs="Noto Sans Light"/>
          <w:sz w:val="20"/>
          <w:szCs w:val="20"/>
        </w:rPr>
      </w:pPr>
      <w:r w:rsidRPr="00E2172C">
        <w:rPr>
          <w:rFonts w:ascii="Noto Sans Light" w:hAnsi="Noto Sans Light" w:cs="Noto Sans Light"/>
          <w:sz w:val="20"/>
          <w:szCs w:val="20"/>
        </w:rPr>
        <w:t xml:space="preserve">Seminar- und Abschlussarbeiten sollen </w:t>
      </w:r>
      <w:r>
        <w:rPr>
          <w:rFonts w:ascii="Noto Sans Light" w:hAnsi="Noto Sans Light" w:cs="Noto Sans Light"/>
          <w:sz w:val="20"/>
          <w:szCs w:val="20"/>
        </w:rPr>
        <w:t>primär</w:t>
      </w:r>
      <w:r w:rsidRPr="00E2172C">
        <w:rPr>
          <w:rFonts w:ascii="Noto Sans Light" w:hAnsi="Noto Sans Light" w:cs="Noto Sans Light"/>
          <w:sz w:val="20"/>
          <w:szCs w:val="20"/>
        </w:rPr>
        <w:t xml:space="preserve"> die Gedanken, Ideen und Erkenntnisse der Verfasserin</w:t>
      </w:r>
      <w:r>
        <w:rPr>
          <w:rFonts w:ascii="Noto Sans Light" w:hAnsi="Noto Sans Light" w:cs="Noto Sans Light"/>
          <w:sz w:val="20"/>
          <w:szCs w:val="20"/>
        </w:rPr>
        <w:t>*</w:t>
      </w:r>
      <w:r w:rsidRPr="00E2172C">
        <w:rPr>
          <w:rFonts w:ascii="Noto Sans Light" w:hAnsi="Noto Sans Light" w:cs="Noto Sans Light"/>
          <w:sz w:val="20"/>
          <w:szCs w:val="20"/>
        </w:rPr>
        <w:t>des Verfassers beinhalten. Es muss klar erkennbar sein, ob und an welchen Stellen diese durch generierende KI ergänzt wurden.</w:t>
      </w:r>
    </w:p>
    <w:p w14:paraId="27BEE333" w14:textId="77777777" w:rsidR="00365489" w:rsidRDefault="00365489" w:rsidP="00365489">
      <w:pPr>
        <w:pStyle w:val="StandardWeb"/>
        <w:suppressLineNumbers/>
        <w:rPr>
          <w:rFonts w:ascii="Noto Sans Light" w:hAnsi="Noto Sans Light" w:cs="Noto Sans Light"/>
          <w:sz w:val="20"/>
          <w:szCs w:val="22"/>
        </w:rPr>
      </w:pPr>
    </w:p>
    <w:p w14:paraId="611EEF38" w14:textId="77777777" w:rsidR="00365489" w:rsidRPr="00E2172C" w:rsidRDefault="00365489" w:rsidP="00365489">
      <w:pPr>
        <w:pStyle w:val="StandardWeb"/>
        <w:suppressLineNumbers/>
        <w:rPr>
          <w:rFonts w:ascii="Noto Sans Light" w:hAnsi="Noto Sans Light" w:cs="Noto Sans Light"/>
          <w:sz w:val="20"/>
          <w:szCs w:val="22"/>
        </w:rPr>
      </w:pPr>
      <w:r w:rsidRPr="00BD3027">
        <w:rPr>
          <w:rFonts w:ascii="Noto Sans Light" w:hAnsi="Noto Sans Light" w:cs="Noto Sans Light"/>
          <w:b/>
          <w:bCs/>
          <w:sz w:val="20"/>
          <w:szCs w:val="22"/>
        </w:rPr>
        <w:t>Geltungsbereich</w:t>
      </w:r>
      <w:r w:rsidRPr="00E2172C">
        <w:rPr>
          <w:rFonts w:ascii="Noto Sans Light" w:hAnsi="Noto Sans Light" w:cs="Noto Sans Light"/>
          <w:sz w:val="20"/>
          <w:szCs w:val="22"/>
        </w:rPr>
        <w:t xml:space="preserve"> (z. B. Thema, Veranstaltung, Zeitraum):</w:t>
      </w:r>
    </w:p>
    <w:p w14:paraId="7ACC336C" w14:textId="77777777" w:rsidR="00365489" w:rsidRPr="00E2172C" w:rsidRDefault="00365489" w:rsidP="00365489">
      <w:pPr>
        <w:pStyle w:val="StandardWeb"/>
        <w:suppressLineNumbers/>
        <w:rPr>
          <w:rFonts w:ascii="Noto Sans Light" w:hAnsi="Noto Sans Light" w:cs="Noto Sans Light"/>
          <w:sz w:val="20"/>
          <w:szCs w:val="22"/>
          <w:u w:val="dotted"/>
        </w:rPr>
      </w:pPr>
    </w:p>
    <w:p w14:paraId="06DDAEA6" w14:textId="77777777" w:rsidR="00365489" w:rsidRPr="00E2172C" w:rsidRDefault="00365489" w:rsidP="00365489">
      <w:pPr>
        <w:pStyle w:val="StandardWeb"/>
        <w:suppressLineNumbers/>
        <w:rPr>
          <w:rFonts w:ascii="Noto Sans Light" w:hAnsi="Noto Sans Light" w:cs="Noto Sans Light"/>
          <w:sz w:val="20"/>
          <w:szCs w:val="22"/>
        </w:rPr>
      </w:pPr>
    </w:p>
    <w:p w14:paraId="0181C5E3" w14:textId="77777777" w:rsidR="00365489" w:rsidRPr="00E2172C" w:rsidRDefault="00365489" w:rsidP="00365489">
      <w:pPr>
        <w:pStyle w:val="StandardWeb"/>
        <w:suppressLineNumbers/>
        <w:rPr>
          <w:rFonts w:ascii="Noto Sans Light" w:hAnsi="Noto Sans Light" w:cs="Noto Sans Light"/>
          <w:sz w:val="20"/>
          <w:szCs w:val="22"/>
        </w:rPr>
      </w:pPr>
      <w:r w:rsidRPr="00E2172C">
        <w:rPr>
          <w:rFonts w:ascii="Noto Sans Light" w:hAnsi="Noto Sans Light" w:cs="Noto Sans Light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6904C" wp14:editId="6A8A6356">
                <wp:simplePos x="0" y="0"/>
                <wp:positionH relativeFrom="margin">
                  <wp:posOffset>381000</wp:posOffset>
                </wp:positionH>
                <wp:positionV relativeFrom="paragraph">
                  <wp:posOffset>3175</wp:posOffset>
                </wp:positionV>
                <wp:extent cx="527113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A70A944" id="Gerader Verbinde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pt,.25pt" to="445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A91560D" w14:textId="77777777" w:rsidR="00365489" w:rsidRPr="00BD3027" w:rsidRDefault="00365489" w:rsidP="00365489">
      <w:pPr>
        <w:pStyle w:val="StandardWeb"/>
        <w:suppressLineNumbers/>
        <w:rPr>
          <w:rFonts w:ascii="Noto Sans Light" w:hAnsi="Noto Sans Light" w:cs="Noto Sans Light"/>
          <w:b/>
          <w:bCs/>
          <w:sz w:val="20"/>
          <w:szCs w:val="20"/>
        </w:rPr>
      </w:pPr>
      <w:r w:rsidRPr="00BD3027">
        <w:rPr>
          <w:rFonts w:ascii="Noto Sans Light" w:hAnsi="Noto Sans Light" w:cs="Noto Sans Light"/>
          <w:b/>
          <w:bCs/>
          <w:sz w:val="20"/>
          <w:szCs w:val="20"/>
        </w:rPr>
        <w:t xml:space="preserve">Die </w:t>
      </w:r>
      <w:r w:rsidRPr="00BD3027">
        <w:rPr>
          <w:rStyle w:val="inline-comment-marker"/>
          <w:rFonts w:ascii="Noto Sans Light" w:eastAsiaTheme="majorEastAsia" w:hAnsi="Noto Sans Light" w:cs="Noto Sans Light"/>
          <w:b/>
          <w:bCs/>
          <w:sz w:val="20"/>
          <w:szCs w:val="20"/>
        </w:rPr>
        <w:t xml:space="preserve">folgenden Tools </w:t>
      </w:r>
      <w:r w:rsidRPr="00BD3027">
        <w:rPr>
          <w:rFonts w:ascii="Noto Sans Light" w:hAnsi="Noto Sans Light" w:cs="Noto Sans Light"/>
          <w:b/>
          <w:bCs/>
          <w:sz w:val="20"/>
          <w:szCs w:val="20"/>
        </w:rPr>
        <w:t>dürfen zur Erstellung von Seminar- und Abschlussarbeiten genutzt und</w:t>
      </w:r>
      <w:r w:rsidRPr="00BD3027">
        <w:rPr>
          <w:rStyle w:val="inline-comment-marker"/>
          <w:rFonts w:ascii="Noto Sans Light" w:eastAsiaTheme="majorEastAsia" w:hAnsi="Noto Sans Light" w:cs="Noto Sans Light"/>
          <w:b/>
          <w:bCs/>
          <w:sz w:val="20"/>
          <w:szCs w:val="20"/>
        </w:rPr>
        <w:t xml:space="preserve"> müssen nicht als Hilfsmittel deklariert werden</w:t>
      </w:r>
      <w:r w:rsidRPr="00BD3027">
        <w:rPr>
          <w:rFonts w:ascii="Noto Sans Light" w:hAnsi="Noto Sans Light" w:cs="Noto Sans Light"/>
          <w:b/>
          <w:bCs/>
          <w:sz w:val="20"/>
          <w:szCs w:val="20"/>
        </w:rPr>
        <w:t>, auch wenn sie KI-gestützt sind:</w:t>
      </w:r>
    </w:p>
    <w:p w14:paraId="649F2097" w14:textId="77777777" w:rsidR="00365489" w:rsidRDefault="00817767" w:rsidP="00365489">
      <w:pPr>
        <w:suppressLineNumbers/>
        <w:spacing w:after="0" w:line="240" w:lineRule="auto"/>
        <w:ind w:left="360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1942183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Fonts w:ascii="Noto Sans Light" w:hAnsi="Noto Sans Light" w:cs="Noto Sans Light"/>
          <w:sz w:val="20"/>
          <w:szCs w:val="20"/>
        </w:rPr>
        <w:t xml:space="preserve"> Textverarbeitungsprogramme</w:t>
      </w:r>
    </w:p>
    <w:p w14:paraId="47B22D6D" w14:textId="77777777" w:rsidR="00365489" w:rsidRPr="00197997" w:rsidRDefault="00817767" w:rsidP="00365489">
      <w:pPr>
        <w:suppressLineNumbers/>
        <w:spacing w:after="0" w:line="240" w:lineRule="auto"/>
        <w:ind w:left="360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12072167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Fonts w:ascii="Noto Sans Light" w:hAnsi="Noto Sans Light" w:cs="Noto Sans Light"/>
          <w:sz w:val="20"/>
          <w:szCs w:val="20"/>
        </w:rPr>
        <w:t xml:space="preserve"> </w:t>
      </w:r>
      <w:r w:rsidR="00365489" w:rsidRPr="00197997">
        <w:rPr>
          <w:rFonts w:ascii="Noto Sans Light" w:hAnsi="Noto Sans Light" w:cs="Noto Sans Light"/>
          <w:sz w:val="20"/>
          <w:szCs w:val="20"/>
        </w:rPr>
        <w:t>Tabellenkalkulationsprogramme</w:t>
      </w:r>
    </w:p>
    <w:p w14:paraId="19859002" w14:textId="77777777" w:rsidR="00365489" w:rsidRDefault="00817767" w:rsidP="00365489">
      <w:pPr>
        <w:suppressLineNumbers/>
        <w:spacing w:after="0" w:line="240" w:lineRule="auto"/>
        <w:ind w:left="360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-1145882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Fonts w:ascii="Noto Sans Light" w:hAnsi="Noto Sans Light" w:cs="Noto Sans Light"/>
          <w:sz w:val="20"/>
          <w:szCs w:val="20"/>
        </w:rPr>
        <w:t xml:space="preserve"> </w:t>
      </w:r>
      <w:r w:rsidR="00365489">
        <w:rPr>
          <w:rFonts w:ascii="Noto Sans Light" w:hAnsi="Noto Sans Light" w:cs="Noto Sans Light"/>
          <w:sz w:val="20"/>
          <w:szCs w:val="20"/>
        </w:rPr>
        <w:t>Datenanalyseprogramme</w:t>
      </w:r>
    </w:p>
    <w:p w14:paraId="33F2554C" w14:textId="77777777" w:rsidR="00365489" w:rsidRDefault="00817767" w:rsidP="00365489">
      <w:pPr>
        <w:suppressLineNumbers/>
        <w:spacing w:after="0" w:line="240" w:lineRule="auto"/>
        <w:ind w:left="360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-5055159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Fonts w:ascii="Noto Sans Light" w:hAnsi="Noto Sans Light" w:cs="Noto Sans Light"/>
          <w:sz w:val="20"/>
          <w:szCs w:val="20"/>
        </w:rPr>
        <w:t xml:space="preserve"> </w:t>
      </w:r>
      <w:r w:rsidR="00365489">
        <w:rPr>
          <w:rFonts w:ascii="Noto Sans Light" w:hAnsi="Noto Sans Light" w:cs="Noto Sans Light"/>
          <w:sz w:val="20"/>
          <w:szCs w:val="20"/>
        </w:rPr>
        <w:t>Nachschlagewerke</w:t>
      </w:r>
    </w:p>
    <w:p w14:paraId="72BF23C4" w14:textId="77777777" w:rsidR="00365489" w:rsidRDefault="00817767" w:rsidP="00365489">
      <w:pPr>
        <w:suppressLineNumbers/>
        <w:spacing w:after="0" w:line="240" w:lineRule="auto"/>
        <w:ind w:left="360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13139096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Fonts w:ascii="Noto Sans Light" w:hAnsi="Noto Sans Light" w:cs="Noto Sans Light"/>
          <w:sz w:val="20"/>
          <w:szCs w:val="20"/>
        </w:rPr>
        <w:t xml:space="preserve"> </w:t>
      </w:r>
      <w:r w:rsidR="00365489">
        <w:rPr>
          <w:rFonts w:ascii="Noto Sans Light" w:hAnsi="Noto Sans Light" w:cs="Noto Sans Light"/>
          <w:sz w:val="20"/>
          <w:szCs w:val="20"/>
        </w:rPr>
        <w:t>Grafik- und Visualisierungsprogramme</w:t>
      </w:r>
    </w:p>
    <w:p w14:paraId="29CC0A45" w14:textId="77777777" w:rsidR="00365489" w:rsidRDefault="00817767" w:rsidP="00365489">
      <w:pPr>
        <w:suppressLineNumbers/>
        <w:spacing w:after="0" w:line="240" w:lineRule="auto"/>
        <w:ind w:left="360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6864978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Fonts w:ascii="Noto Sans Light" w:hAnsi="Noto Sans Light" w:cs="Noto Sans Light"/>
          <w:sz w:val="20"/>
          <w:szCs w:val="20"/>
        </w:rPr>
        <w:t xml:space="preserve"> Recherchetools, die keine Ideen generieren, z. B. </w:t>
      </w:r>
      <w:r w:rsidR="00365489">
        <w:rPr>
          <w:rFonts w:ascii="Noto Sans Light" w:hAnsi="Noto Sans Light" w:cs="Noto Sans Light"/>
          <w:sz w:val="20"/>
          <w:szCs w:val="20"/>
        </w:rPr>
        <w:t xml:space="preserve">zur </w:t>
      </w:r>
      <w:r w:rsidR="00365489" w:rsidRPr="00E2172C">
        <w:rPr>
          <w:rFonts w:ascii="Noto Sans Light" w:hAnsi="Noto Sans Light" w:cs="Noto Sans Light"/>
          <w:sz w:val="20"/>
          <w:szCs w:val="20"/>
        </w:rPr>
        <w:t>Literatur</w:t>
      </w:r>
      <w:r w:rsidR="00365489">
        <w:rPr>
          <w:rFonts w:ascii="Noto Sans Light" w:hAnsi="Noto Sans Light" w:cs="Noto Sans Light"/>
          <w:sz w:val="20"/>
          <w:szCs w:val="20"/>
        </w:rPr>
        <w:t>recherche</w:t>
      </w:r>
      <w:r w:rsidR="00365489" w:rsidRPr="00E2172C">
        <w:rPr>
          <w:rFonts w:ascii="Noto Sans Light" w:hAnsi="Noto Sans Light" w:cs="Noto Sans Light"/>
          <w:sz w:val="20"/>
          <w:szCs w:val="20"/>
        </w:rPr>
        <w:t xml:space="preserve"> </w:t>
      </w:r>
    </w:p>
    <w:p w14:paraId="13B2BA7B" w14:textId="77777777" w:rsidR="00365489" w:rsidRDefault="00817767" w:rsidP="00365489">
      <w:pPr>
        <w:suppressLineNumbers/>
        <w:spacing w:after="0" w:line="240" w:lineRule="auto"/>
        <w:ind w:left="360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-14067576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Fonts w:ascii="Noto Sans Light" w:hAnsi="Noto Sans Light" w:cs="Noto Sans Light"/>
          <w:sz w:val="20"/>
          <w:szCs w:val="20"/>
        </w:rPr>
        <w:t xml:space="preserve"> </w:t>
      </w:r>
      <w:r w:rsidR="00365489" w:rsidRPr="00817767">
        <w:rPr>
          <w:rStyle w:val="Hervorhebung"/>
          <w:rFonts w:ascii="Noto Sans Light" w:hAnsi="Noto Sans Light" w:cs="Noto Sans Light"/>
          <w:i w:val="0"/>
          <w:iCs w:val="0"/>
          <w:sz w:val="20"/>
          <w:szCs w:val="20"/>
        </w:rPr>
        <w:t>eigene Erweiterungen:</w:t>
      </w:r>
    </w:p>
    <w:p w14:paraId="4AA8CA1D" w14:textId="77777777" w:rsidR="00365489" w:rsidRDefault="00817767" w:rsidP="00365489">
      <w:pPr>
        <w:suppressLineNumbers/>
        <w:tabs>
          <w:tab w:val="left" w:pos="1200"/>
        </w:tabs>
        <w:spacing w:after="0" w:line="240" w:lineRule="auto"/>
        <w:ind w:left="360"/>
        <w:rPr>
          <w:rStyle w:val="Fett"/>
          <w:rFonts w:ascii="Noto Sans Light" w:hAnsi="Noto Sans Light" w:cs="Noto Sans Light"/>
          <w:b w:val="0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18642501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</w:p>
    <w:p w14:paraId="485E94AC" w14:textId="77777777" w:rsidR="00365489" w:rsidRDefault="00365489" w:rsidP="00365489">
      <w:pPr>
        <w:suppressLineNumbers/>
        <w:tabs>
          <w:tab w:val="left" w:pos="1200"/>
        </w:tabs>
        <w:spacing w:after="0" w:line="240" w:lineRule="auto"/>
        <w:ind w:left="360"/>
        <w:rPr>
          <w:rStyle w:val="Fett"/>
          <w:rFonts w:ascii="Noto Sans Light" w:hAnsi="Noto Sans Light" w:cs="Noto Sans Light"/>
          <w:b w:val="0"/>
          <w:sz w:val="20"/>
          <w:szCs w:val="20"/>
        </w:rPr>
      </w:pPr>
      <w:r w:rsidRPr="00BD3027">
        <w:rPr>
          <w:rFonts w:ascii="Noto Sans Light" w:hAnsi="Noto Sans Light" w:cs="Noto Sans Light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1CF21" wp14:editId="78440C9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271135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6A952C4" id="Gerader Verbinder 3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63.85pt,.35pt" to="778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F7A7807" w14:textId="77777777" w:rsidR="00365489" w:rsidRPr="00BD3027" w:rsidRDefault="00365489" w:rsidP="00365489">
      <w:pPr>
        <w:suppressLineNumbers/>
        <w:tabs>
          <w:tab w:val="left" w:pos="1200"/>
        </w:tabs>
        <w:spacing w:after="0" w:line="240" w:lineRule="auto"/>
        <w:rPr>
          <w:rStyle w:val="Fett"/>
          <w:rFonts w:ascii="Noto Sans Light" w:hAnsi="Noto Sans Light" w:cs="Noto Sans Light"/>
          <w:sz w:val="20"/>
          <w:szCs w:val="20"/>
        </w:rPr>
      </w:pPr>
      <w:r w:rsidRPr="00BD3027">
        <w:rPr>
          <w:rFonts w:ascii="Noto Sans Light" w:hAnsi="Noto Sans Light" w:cs="Noto Sans Light"/>
          <w:b/>
          <w:bCs/>
          <w:sz w:val="20"/>
          <w:szCs w:val="20"/>
        </w:rPr>
        <w:t>Die folgenden Tools dürfen wie folgt genutzt und müssen gekennzeichnet werden:</w:t>
      </w:r>
    </w:p>
    <w:bookmarkStart w:id="0" w:name="_Hlk181449169"/>
    <w:p w14:paraId="485B93D0" w14:textId="77777777" w:rsidR="00365489" w:rsidRDefault="00817767" w:rsidP="00365489">
      <w:pPr>
        <w:pStyle w:val="StandardWeb"/>
        <w:suppressLineNumbers/>
        <w:ind w:firstLine="284"/>
        <w:rPr>
          <w:rStyle w:val="Fett"/>
          <w:rFonts w:ascii="Noto Sans Light" w:hAnsi="Noto Sans Light" w:cs="Noto Sans Light"/>
          <w:b w:val="0"/>
          <w:bCs w:val="0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-17734670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bookmarkEnd w:id="0"/>
      <w:r w:rsidR="00365489" w:rsidRPr="00E2172C">
        <w:rPr>
          <w:rStyle w:val="Fett"/>
          <w:rFonts w:ascii="Noto Sans Light" w:hAnsi="Noto Sans Light" w:cs="Noto Sans Light"/>
          <w:sz w:val="20"/>
          <w:szCs w:val="20"/>
        </w:rPr>
        <w:tab/>
      </w:r>
      <w:r w:rsidR="00365489">
        <w:rPr>
          <w:rStyle w:val="Fett"/>
          <w:rFonts w:ascii="Noto Sans Light" w:hAnsi="Noto Sans Light" w:cs="Noto Sans Light"/>
          <w:sz w:val="20"/>
          <w:szCs w:val="20"/>
        </w:rPr>
        <w:t xml:space="preserve">Textgenerierende </w:t>
      </w:r>
      <w:r w:rsidR="00365489" w:rsidRPr="00FA1981">
        <w:rPr>
          <w:rStyle w:val="Fett"/>
          <w:rFonts w:ascii="Noto Sans Light" w:hAnsi="Noto Sans Light" w:cs="Noto Sans Light"/>
          <w:sz w:val="20"/>
          <w:szCs w:val="20"/>
        </w:rPr>
        <w:t>KI-Werkzeuge:</w:t>
      </w:r>
      <w:r w:rsidR="00365489">
        <w:rPr>
          <w:rStyle w:val="Fett"/>
          <w:rFonts w:ascii="Noto Sans Light" w:hAnsi="Noto Sans Light" w:cs="Noto Sans Light"/>
          <w:sz w:val="20"/>
          <w:szCs w:val="20"/>
        </w:rPr>
        <w:t xml:space="preserve"> Die wörtliche Übernahme aus KI-generierten Textquellen   </w:t>
      </w:r>
    </w:p>
    <w:p w14:paraId="7C42625C" w14:textId="77777777" w:rsidR="00365489" w:rsidRDefault="00365489" w:rsidP="00365489">
      <w:pPr>
        <w:pStyle w:val="StandardWeb"/>
        <w:suppressLineNumbers/>
        <w:ind w:firstLine="708"/>
        <w:rPr>
          <w:rStyle w:val="Fett"/>
          <w:rFonts w:ascii="Noto Sans Light" w:hAnsi="Noto Sans Light" w:cs="Noto Sans Light"/>
          <w:sz w:val="20"/>
          <w:szCs w:val="20"/>
        </w:rPr>
      </w:pPr>
      <w:r>
        <w:rPr>
          <w:rStyle w:val="Fett"/>
          <w:rFonts w:ascii="Noto Sans Light" w:hAnsi="Noto Sans Light" w:cs="Noto Sans Light"/>
          <w:sz w:val="20"/>
          <w:szCs w:val="20"/>
        </w:rPr>
        <w:t>ist erlaubt.</w:t>
      </w:r>
    </w:p>
    <w:p w14:paraId="19C44E6C" w14:textId="77777777" w:rsidR="00365489" w:rsidRPr="00E2172C" w:rsidRDefault="00817767" w:rsidP="00365489">
      <w:pPr>
        <w:suppressLineNumbers/>
        <w:spacing w:after="0" w:line="240" w:lineRule="auto"/>
        <w:ind w:left="709" w:hanging="425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11470207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>
        <w:rPr>
          <w:rStyle w:val="Fett"/>
          <w:rFonts w:ascii="Segoe UI Symbol" w:hAnsi="Segoe UI Symbol" w:cs="Segoe UI Symbol"/>
          <w:sz w:val="20"/>
          <w:szCs w:val="20"/>
        </w:rPr>
        <w:tab/>
      </w:r>
      <w:r w:rsidR="00365489" w:rsidRPr="00E2172C">
        <w:rPr>
          <w:rStyle w:val="Fett"/>
          <w:rFonts w:ascii="Noto Sans Light" w:hAnsi="Noto Sans Light" w:cs="Noto Sans Light"/>
          <w:sz w:val="20"/>
          <w:szCs w:val="20"/>
        </w:rPr>
        <w:t xml:space="preserve">Bildgenerierende </w:t>
      </w:r>
      <w:r w:rsidR="00365489" w:rsidRPr="00E2172C">
        <w:rPr>
          <w:rFonts w:ascii="Noto Sans Light" w:hAnsi="Noto Sans Light" w:cs="Noto Sans Light"/>
          <w:sz w:val="20"/>
          <w:szCs w:val="20"/>
        </w:rPr>
        <w:t>KI-Werkzeuge: Die direkte Übernahme aus KI-generierten Bildquellen ist erlaubt.</w:t>
      </w:r>
    </w:p>
    <w:p w14:paraId="1B014766" w14:textId="77777777" w:rsidR="00365489" w:rsidRPr="00E2172C" w:rsidRDefault="00817767" w:rsidP="00365489">
      <w:pPr>
        <w:suppressLineNumbers/>
        <w:spacing w:after="0" w:line="240" w:lineRule="auto"/>
        <w:ind w:left="709" w:hanging="425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-1317135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Style w:val="Fett"/>
          <w:rFonts w:ascii="Noto Sans Light" w:hAnsi="Noto Sans Light" w:cs="Noto Sans Light"/>
          <w:sz w:val="20"/>
          <w:szCs w:val="20"/>
        </w:rPr>
        <w:tab/>
        <w:t xml:space="preserve">Bildverarbeitende </w:t>
      </w:r>
      <w:r w:rsidR="00365489" w:rsidRPr="00E2172C">
        <w:rPr>
          <w:rFonts w:ascii="Noto Sans Light" w:hAnsi="Noto Sans Light" w:cs="Noto Sans Light"/>
          <w:sz w:val="20"/>
          <w:szCs w:val="20"/>
        </w:rPr>
        <w:t>KI-Werkzeuge: Die direkte Übernahme aus Bildquellen, die mittels KI-Werkzeug weiterverarbeitet werden, ist erlaubt.</w:t>
      </w:r>
    </w:p>
    <w:p w14:paraId="1B1CD672" w14:textId="77777777" w:rsidR="00365489" w:rsidRPr="00E2172C" w:rsidRDefault="00817767" w:rsidP="00365489">
      <w:pPr>
        <w:suppressLineNumbers/>
        <w:spacing w:after="0" w:line="240" w:lineRule="auto"/>
        <w:ind w:left="709" w:hanging="425"/>
        <w:rPr>
          <w:rFonts w:ascii="Noto Sans Light" w:hAnsi="Noto Sans Light" w:cs="Noto Sans Light"/>
          <w:sz w:val="20"/>
          <w:szCs w:val="20"/>
        </w:rPr>
      </w:pPr>
      <w:sdt>
        <w:sdtPr>
          <w:rPr>
            <w:rStyle w:val="Fett"/>
            <w:rFonts w:ascii="Noto Sans Light" w:hAnsi="Noto Sans Light" w:cs="Noto Sans Light"/>
            <w:b w:val="0"/>
            <w:sz w:val="20"/>
            <w:szCs w:val="20"/>
          </w:rPr>
          <w:id w:val="-1868360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ett"/>
          </w:rPr>
        </w:sdtEndPr>
        <w:sdtContent>
          <w:r w:rsidR="00365489">
            <w:rPr>
              <w:rStyle w:val="Fett"/>
              <w:rFonts w:ascii="MS Gothic" w:eastAsia="MS Gothic" w:hAnsi="MS Gothic" w:cs="Noto Sans Light" w:hint="eastAsia"/>
              <w:sz w:val="20"/>
              <w:szCs w:val="20"/>
            </w:rPr>
            <w:t>☐</w:t>
          </w:r>
        </w:sdtContent>
      </w:sdt>
      <w:r w:rsidR="00365489" w:rsidRPr="00E2172C">
        <w:rPr>
          <w:rStyle w:val="Fett"/>
          <w:rFonts w:ascii="Noto Sans Light" w:hAnsi="Noto Sans Light" w:cs="Noto Sans Light"/>
          <w:sz w:val="20"/>
          <w:szCs w:val="20"/>
        </w:rPr>
        <w:tab/>
        <w:t xml:space="preserve">Übersetzung </w:t>
      </w:r>
      <w:r w:rsidR="00365489" w:rsidRPr="00E2172C">
        <w:rPr>
          <w:rFonts w:ascii="Noto Sans Light" w:hAnsi="Noto Sans Light" w:cs="Noto Sans Light"/>
          <w:sz w:val="20"/>
          <w:szCs w:val="20"/>
        </w:rPr>
        <w:t>durch KI-Werkzeuge: Die wörtliche Übernahme aus KI-generierten Übersetzungen ist erlaubt.</w:t>
      </w:r>
    </w:p>
    <w:p w14:paraId="3C5B8458" w14:textId="0EE475D0" w:rsidR="00365489" w:rsidRPr="00E2172C" w:rsidRDefault="00817767" w:rsidP="00365489">
      <w:pPr>
        <w:suppressLineNumbers/>
        <w:spacing w:after="0" w:line="240" w:lineRule="auto"/>
        <w:ind w:left="709" w:hanging="425"/>
        <w:rPr>
          <w:rStyle w:val="Hervorhebung"/>
          <w:rFonts w:ascii="Noto Sans Light" w:hAnsi="Noto Sans Light" w:cs="Noto Sans Light"/>
          <w:i w:val="0"/>
          <w:iCs w:val="0"/>
          <w:sz w:val="20"/>
          <w:szCs w:val="20"/>
        </w:rPr>
      </w:pPr>
      <w:sdt>
        <w:sdtPr>
          <w:rPr>
            <w:rStyle w:val="Hervorhebung"/>
            <w:rFonts w:ascii="Noto Sans Light" w:hAnsi="Noto Sans Light" w:cs="Noto Sans Light"/>
            <w:i w:val="0"/>
            <w:iCs w:val="0"/>
            <w:sz w:val="20"/>
            <w:szCs w:val="20"/>
          </w:rPr>
          <w:id w:val="-8213476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rvorhebung"/>
          </w:rPr>
        </w:sdtEndPr>
        <w:sdtContent>
          <w:r w:rsidR="00907DB5">
            <w:rPr>
              <w:rStyle w:val="Hervorhebung"/>
              <w:rFonts w:ascii="MS Gothic" w:eastAsia="MS Gothic" w:hAnsi="MS Gothic" w:cs="Noto Sans Light" w:hint="eastAsia"/>
              <w:i w:val="0"/>
              <w:iCs w:val="0"/>
              <w:sz w:val="20"/>
              <w:szCs w:val="20"/>
            </w:rPr>
            <w:t>☐</w:t>
          </w:r>
        </w:sdtContent>
      </w:sdt>
      <w:r w:rsidR="00365489" w:rsidRPr="00E2172C">
        <w:rPr>
          <w:rStyle w:val="Hervorhebung"/>
          <w:rFonts w:ascii="Noto Sans Light" w:hAnsi="Noto Sans Light" w:cs="Noto Sans Light"/>
          <w:sz w:val="20"/>
          <w:szCs w:val="20"/>
        </w:rPr>
        <w:tab/>
      </w:r>
      <w:r w:rsidR="00365489" w:rsidRPr="00817767">
        <w:rPr>
          <w:rStyle w:val="Hervorhebung"/>
          <w:rFonts w:ascii="Noto Sans Light" w:hAnsi="Noto Sans Light" w:cs="Noto Sans Light"/>
          <w:i w:val="0"/>
          <w:iCs w:val="0"/>
          <w:sz w:val="20"/>
          <w:szCs w:val="20"/>
        </w:rPr>
        <w:t>eigene Erweiterungen:</w:t>
      </w:r>
    </w:p>
    <w:p w14:paraId="1DF0EEE6" w14:textId="77777777" w:rsidR="00365489" w:rsidRPr="00E2172C" w:rsidRDefault="00365489" w:rsidP="00365489">
      <w:pPr>
        <w:suppressLineNumbers/>
        <w:spacing w:after="0" w:line="240" w:lineRule="auto"/>
        <w:ind w:left="709" w:hanging="425"/>
        <w:rPr>
          <w:rFonts w:ascii="Noto Sans Light" w:hAnsi="Noto Sans Light" w:cs="Noto Sans Light"/>
          <w:iCs/>
          <w:sz w:val="20"/>
          <w:szCs w:val="20"/>
        </w:rPr>
      </w:pPr>
    </w:p>
    <w:p w14:paraId="3F09B99B" w14:textId="77777777" w:rsidR="00365489" w:rsidRPr="00E2172C" w:rsidRDefault="00365489" w:rsidP="00365489">
      <w:pPr>
        <w:pStyle w:val="StandardWeb"/>
        <w:suppressLineNumbers/>
        <w:spacing w:before="120"/>
      </w:pPr>
      <w:r w:rsidRPr="00E2172C">
        <w:rPr>
          <w:rFonts w:ascii="Noto Sans Light" w:hAnsi="Noto Sans Light" w:cs="Noto Sans Light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4C4E4" wp14:editId="7D22415B">
                <wp:simplePos x="0" y="0"/>
                <wp:positionH relativeFrom="margin">
                  <wp:align>right</wp:align>
                </wp:positionH>
                <wp:positionV relativeFrom="paragraph">
                  <wp:posOffset>79706</wp:posOffset>
                </wp:positionV>
                <wp:extent cx="5271714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FFB0DA1" id="Gerader Verbinde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63.9pt,6.3pt" to="77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/OsgEAANQDAAAOAAAAZHJzL2Uyb0RvYy54bWysU02P1DAMvSPxH6LcmbQjYFE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217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23ACB" wp14:editId="7006459A">
                <wp:simplePos x="0" y="0"/>
                <wp:positionH relativeFrom="margin">
                  <wp:posOffset>438450</wp:posOffset>
                </wp:positionH>
                <wp:positionV relativeFrom="paragraph">
                  <wp:posOffset>83651</wp:posOffset>
                </wp:positionV>
                <wp:extent cx="5271714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7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36630AB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.5pt,6.6pt" to="44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/OsgEAANQDAAAOAAAAZHJzL2Uyb0RvYy54bWysU02P1DAMvSPxH6LcmbQjYFE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3225728" w14:textId="77777777" w:rsidR="00365489" w:rsidRPr="00E2172C" w:rsidRDefault="00365489" w:rsidP="00365489">
      <w:pPr>
        <w:pStyle w:val="StandardWeb"/>
        <w:suppressLineNumbers/>
        <w:spacing w:before="120"/>
      </w:pPr>
      <w:r>
        <w:rPr>
          <w:rFonts w:ascii="Noto Sans Light" w:hAnsi="Noto Sans Light" w:cs="Noto Sans Light"/>
          <w:sz w:val="20"/>
          <w:szCs w:val="20"/>
        </w:rPr>
        <w:t xml:space="preserve">Der Einsatz dieser Tools ist eindeutig zu kennzeichnen. In einem </w:t>
      </w:r>
      <w:r w:rsidRPr="00BD3027">
        <w:rPr>
          <w:rFonts w:ascii="Noto Sans Light" w:hAnsi="Noto Sans Light" w:cs="Noto Sans Light"/>
          <w:b/>
          <w:bCs/>
          <w:sz w:val="20"/>
          <w:szCs w:val="20"/>
        </w:rPr>
        <w:t>Reflexionstext</w:t>
      </w:r>
      <w:r>
        <w:rPr>
          <w:rFonts w:ascii="Noto Sans Light" w:hAnsi="Noto Sans Light" w:cs="Noto Sans Light"/>
          <w:sz w:val="20"/>
          <w:szCs w:val="20"/>
        </w:rPr>
        <w:t xml:space="preserve"> (max. 1 Seite) erläutern Sie, wie Sie mit KI gearbeitet haben und inwiefern dies Inhalt und Sprache Ihrer Ausführungen verändert hat.</w:t>
      </w:r>
    </w:p>
    <w:p w14:paraId="330061C3" w14:textId="77777777" w:rsidR="001B0636" w:rsidRDefault="001B0636" w:rsidP="00365489">
      <w:pPr>
        <w:spacing w:after="0" w:line="240" w:lineRule="auto"/>
      </w:pPr>
    </w:p>
    <w:sectPr w:rsidR="001B06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Light">
    <w:altName w:val="Calibri"/>
    <w:panose1 w:val="020B04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89"/>
    <w:rsid w:val="001B0636"/>
    <w:rsid w:val="00365489"/>
    <w:rsid w:val="00593E3E"/>
    <w:rsid w:val="00666DA0"/>
    <w:rsid w:val="006F2301"/>
    <w:rsid w:val="007D7F4A"/>
    <w:rsid w:val="00817767"/>
    <w:rsid w:val="00907DB5"/>
    <w:rsid w:val="00E9624A"/>
    <w:rsid w:val="00F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2E74"/>
  <w15:chartTrackingRefBased/>
  <w15:docId w15:val="{622787BD-3ABE-4C71-8C74-4565A51F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489"/>
    <w:rPr>
      <w:kern w:val="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5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5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5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5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5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5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5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5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5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5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5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54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54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54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54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54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54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5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36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5489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3654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5489"/>
    <w:pPr>
      <w:ind w:left="720"/>
      <w:contextualSpacing/>
    </w:pPr>
    <w:rPr>
      <w:kern w:val="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3654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5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54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5489"/>
    <w:rPr>
      <w:b/>
      <w:bCs/>
      <w:smallCaps/>
      <w:color w:val="0F4761" w:themeColor="accent1" w:themeShade="BF"/>
      <w:spacing w:val="5"/>
    </w:rPr>
  </w:style>
  <w:style w:type="character" w:customStyle="1" w:styleId="inline-comment-marker">
    <w:name w:val="inline-comment-marker"/>
    <w:basedOn w:val="Absatz-Standardschriftart"/>
    <w:rsid w:val="00365489"/>
  </w:style>
  <w:style w:type="paragraph" w:styleId="StandardWeb">
    <w:name w:val="Normal (Web)"/>
    <w:basedOn w:val="Standard"/>
    <w:uiPriority w:val="99"/>
    <w:unhideWhenUsed/>
    <w:rsid w:val="003654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365489"/>
    <w:rPr>
      <w:i/>
      <w:iCs/>
    </w:rPr>
  </w:style>
  <w:style w:type="character" w:styleId="Fett">
    <w:name w:val="Strong"/>
    <w:basedOn w:val="Absatz-Standardschriftart"/>
    <w:uiPriority w:val="22"/>
    <w:qFormat/>
    <w:rsid w:val="00365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S. Kühne</dc:creator>
  <cp:keywords/>
  <dc:description/>
  <cp:lastModifiedBy>Sabine Adamy-Kühne</cp:lastModifiedBy>
  <cp:revision>4</cp:revision>
  <dcterms:created xsi:type="dcterms:W3CDTF">2024-12-05T15:26:00Z</dcterms:created>
  <dcterms:modified xsi:type="dcterms:W3CDTF">2024-12-05T15:31:00Z</dcterms:modified>
</cp:coreProperties>
</file>