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066" w:rsidRPr="0031623C" w:rsidRDefault="00776A72" w:rsidP="004B1F51">
      <w:pPr>
        <w:pStyle w:val="FormatvorlagePuR"/>
        <w:rPr>
          <w:rFonts w:asciiTheme="minorHAnsi" w:hAnsiTheme="minorHAnsi"/>
        </w:rPr>
      </w:pPr>
      <w:r w:rsidRPr="0031623C">
        <w:rPr>
          <w:rFonts w:asciiTheme="minorHAnsi" w:hAnsiTheme="minorHAnsi"/>
          <w:noProof/>
          <w:lang w:eastAsia="de-DE"/>
        </w:rPr>
        <mc:AlternateContent>
          <mc:Choice Requires="wps">
            <w:drawing>
              <wp:anchor distT="0" distB="0" distL="114300" distR="114300" simplePos="0" relativeHeight="251659264" behindDoc="0" locked="1" layoutInCell="1" allowOverlap="1">
                <wp:simplePos x="0" y="0"/>
                <wp:positionH relativeFrom="page">
                  <wp:posOffset>5037455</wp:posOffset>
                </wp:positionH>
                <wp:positionV relativeFrom="page">
                  <wp:posOffset>793115</wp:posOffset>
                </wp:positionV>
                <wp:extent cx="2104390" cy="1126490"/>
                <wp:effectExtent l="0" t="0" r="0" b="0"/>
                <wp:wrapNone/>
                <wp:docPr id="2" name="Textfeld 2"/>
                <wp:cNvGraphicFramePr/>
                <a:graphic xmlns:a="http://schemas.openxmlformats.org/drawingml/2006/main">
                  <a:graphicData uri="http://schemas.microsoft.com/office/word/2010/wordprocessingShape">
                    <wps:wsp>
                      <wps:cNvSpPr txBox="1"/>
                      <wps:spPr>
                        <a:xfrm>
                          <a:off x="0" y="0"/>
                          <a:ext cx="2104390" cy="112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2B6C" w:rsidRPr="00776A72" w:rsidRDefault="00050ECE" w:rsidP="00776A72">
                            <w:pPr>
                              <w:spacing w:after="0"/>
                              <w:contextualSpacing/>
                              <w:rPr>
                                <w:rFonts w:ascii="Arial" w:hAnsi="Arial" w:cs="Arial"/>
                                <w:b/>
                                <w:sz w:val="14"/>
                                <w:szCs w:val="14"/>
                              </w:rPr>
                            </w:pPr>
                            <w:r>
                              <w:rPr>
                                <w:rFonts w:ascii="Arial" w:hAnsi="Arial" w:cs="Arial"/>
                                <w:b/>
                                <w:sz w:val="14"/>
                                <w:szCs w:val="14"/>
                              </w:rPr>
                              <w:t>Stabsstelle</w:t>
                            </w:r>
                            <w:r w:rsidR="00825038">
                              <w:rPr>
                                <w:rFonts w:ascii="Arial" w:hAnsi="Arial" w:cs="Arial"/>
                                <w:b/>
                                <w:sz w:val="14"/>
                                <w:szCs w:val="14"/>
                              </w:rPr>
                              <w:t xml:space="preserve"> </w:t>
                            </w:r>
                            <w:r w:rsidR="005D2B6C">
                              <w:rPr>
                                <w:rFonts w:ascii="Arial" w:hAnsi="Arial" w:cs="Arial"/>
                                <w:b/>
                                <w:sz w:val="14"/>
                                <w:szCs w:val="14"/>
                              </w:rPr>
                              <w:t>Qualitätsmanagement</w:t>
                            </w:r>
                            <w:r>
                              <w:rPr>
                                <w:rFonts w:ascii="Arial" w:hAnsi="Arial" w:cs="Arial"/>
                                <w:b/>
                                <w:sz w:val="14"/>
                                <w:szCs w:val="14"/>
                              </w:rPr>
                              <w:br/>
                            </w:r>
                            <w:r w:rsidR="005D2B6C">
                              <w:rPr>
                                <w:rFonts w:ascii="Arial" w:hAnsi="Arial" w:cs="Arial"/>
                                <w:b/>
                                <w:sz w:val="14"/>
                                <w:szCs w:val="14"/>
                              </w:rPr>
                              <w:t>in Studium und Lehre</w:t>
                            </w:r>
                          </w:p>
                          <w:p w:rsidR="00776A72" w:rsidRPr="00776A72" w:rsidRDefault="00776A72" w:rsidP="00776A72">
                            <w:pPr>
                              <w:spacing w:after="0"/>
                              <w:contextualSpacing/>
                              <w:rPr>
                                <w:rFonts w:ascii="Arial" w:hAnsi="Arial" w:cs="Arial"/>
                                <w:sz w:val="14"/>
                                <w:szCs w:val="14"/>
                              </w:rPr>
                            </w:pPr>
                          </w:p>
                          <w:sdt>
                            <w:sdtPr>
                              <w:rPr>
                                <w:rFonts w:ascii="Arial" w:hAnsi="Arial" w:cs="Arial"/>
                                <w:sz w:val="14"/>
                                <w:szCs w:val="14"/>
                              </w:rPr>
                              <w:id w:val="-518314927"/>
                              <w:placeholder>
                                <w:docPart w:val="BC7399D637604DC59DC545708B542662"/>
                              </w:placeholder>
                              <w:docPartList>
                                <w:docPartGallery w:val="Quick Parts"/>
                              </w:docPartList>
                            </w:sdtPr>
                            <w:sdtEndPr/>
                            <w:sdtContent>
                              <w:p w:rsidR="00430166" w:rsidRDefault="00430166" w:rsidP="00776A72">
                                <w:pPr>
                                  <w:spacing w:after="0"/>
                                  <w:contextualSpacing/>
                                  <w:rPr>
                                    <w:rFonts w:ascii="Arial" w:hAnsi="Arial" w:cs="Arial"/>
                                    <w:sz w:val="14"/>
                                    <w:szCs w:val="14"/>
                                  </w:rPr>
                                </w:pPr>
                                <w:r>
                                  <w:rPr>
                                    <w:rFonts w:ascii="Arial" w:hAnsi="Arial" w:cs="Arial"/>
                                    <w:sz w:val="14"/>
                                    <w:szCs w:val="14"/>
                                  </w:rPr>
                                  <w:t>Mitarbeiter Qualitätsmanagement/Evaluation</w:t>
                                </w:r>
                              </w:p>
                              <w:p w:rsidR="0011538E" w:rsidRPr="00776A72" w:rsidRDefault="005D2B6C" w:rsidP="00776A72">
                                <w:pPr>
                                  <w:spacing w:after="0"/>
                                  <w:contextualSpacing/>
                                  <w:rPr>
                                    <w:rFonts w:ascii="Arial" w:hAnsi="Arial" w:cs="Arial"/>
                                    <w:sz w:val="14"/>
                                    <w:szCs w:val="14"/>
                                  </w:rPr>
                                </w:pPr>
                                <w:r>
                                  <w:rPr>
                                    <w:rFonts w:ascii="Arial" w:hAnsi="Arial" w:cs="Arial"/>
                                    <w:sz w:val="14"/>
                                    <w:szCs w:val="14"/>
                                  </w:rPr>
                                  <w:t>Herr</w:t>
                                </w:r>
                                <w:r w:rsidR="00585F98">
                                  <w:rPr>
                                    <w:rFonts w:ascii="Arial" w:hAnsi="Arial" w:cs="Arial"/>
                                    <w:sz w:val="14"/>
                                    <w:szCs w:val="14"/>
                                  </w:rPr>
                                  <w:t xml:space="preserve"> </w:t>
                                </w:r>
                                <w:r w:rsidR="00430166">
                                  <w:rPr>
                                    <w:rFonts w:ascii="Arial" w:hAnsi="Arial" w:cs="Arial"/>
                                    <w:sz w:val="14"/>
                                    <w:szCs w:val="14"/>
                                  </w:rPr>
                                  <w:t>Christian Reimann</w:t>
                                </w:r>
                              </w:p>
                              <w:p w:rsidR="0011538E" w:rsidRPr="00776A72" w:rsidRDefault="0011538E" w:rsidP="00776A72">
                                <w:pPr>
                                  <w:spacing w:after="0"/>
                                  <w:contextualSpacing/>
                                  <w:rPr>
                                    <w:rFonts w:ascii="Arial" w:hAnsi="Arial" w:cs="Arial"/>
                                    <w:sz w:val="14"/>
                                    <w:szCs w:val="14"/>
                                  </w:rPr>
                                </w:pPr>
                                <w:r w:rsidRPr="00776A72">
                                  <w:rPr>
                                    <w:rFonts w:ascii="Arial" w:hAnsi="Arial" w:cs="Arial"/>
                                    <w:sz w:val="14"/>
                                    <w:szCs w:val="14"/>
                                  </w:rPr>
                                  <w:t>Telefon:</w:t>
                                </w:r>
                                <w:r w:rsidR="005D2B6C">
                                  <w:rPr>
                                    <w:rFonts w:ascii="Arial" w:hAnsi="Arial" w:cs="Arial"/>
                                    <w:sz w:val="14"/>
                                    <w:szCs w:val="14"/>
                                  </w:rPr>
                                  <w:t xml:space="preserve"> </w:t>
                                </w:r>
                                <w:r w:rsidR="003F36FE">
                                  <w:rPr>
                                    <w:rFonts w:ascii="Arial" w:hAnsi="Arial" w:cs="Arial"/>
                                    <w:sz w:val="14"/>
                                    <w:szCs w:val="14"/>
                                  </w:rPr>
                                  <w:t xml:space="preserve">+49 (0) 361 </w:t>
                                </w:r>
                                <w:r w:rsidR="005D2B6C">
                                  <w:rPr>
                                    <w:rFonts w:ascii="Arial" w:hAnsi="Arial" w:cs="Arial"/>
                                    <w:sz w:val="14"/>
                                    <w:szCs w:val="14"/>
                                  </w:rPr>
                                  <w:t>737-50</w:t>
                                </w:r>
                                <w:r w:rsidR="00430166">
                                  <w:rPr>
                                    <w:rFonts w:ascii="Arial" w:hAnsi="Arial" w:cs="Arial"/>
                                    <w:sz w:val="14"/>
                                    <w:szCs w:val="14"/>
                                  </w:rPr>
                                  <w:t>54</w:t>
                                </w:r>
                              </w:p>
                              <w:p w:rsidR="0011538E" w:rsidRDefault="0011538E" w:rsidP="00776A72">
                                <w:pPr>
                                  <w:spacing w:after="0"/>
                                  <w:contextualSpacing/>
                                  <w:rPr>
                                    <w:rFonts w:ascii="Arial" w:hAnsi="Arial" w:cs="Arial"/>
                                    <w:sz w:val="14"/>
                                    <w:szCs w:val="14"/>
                                  </w:rPr>
                                </w:pPr>
                                <w:r w:rsidRPr="00776A72">
                                  <w:rPr>
                                    <w:rFonts w:ascii="Arial" w:hAnsi="Arial" w:cs="Arial"/>
                                    <w:sz w:val="14"/>
                                    <w:szCs w:val="14"/>
                                  </w:rPr>
                                  <w:t>E-Mail:</w:t>
                                </w:r>
                                <w:r w:rsidR="005D2B6C">
                                  <w:rPr>
                                    <w:rFonts w:ascii="Arial" w:hAnsi="Arial" w:cs="Arial"/>
                                    <w:sz w:val="14"/>
                                    <w:szCs w:val="14"/>
                                  </w:rPr>
                                  <w:t xml:space="preserve"> </w:t>
                                </w:r>
                                <w:r w:rsidR="00430166">
                                  <w:rPr>
                                    <w:rFonts w:ascii="Arial" w:hAnsi="Arial" w:cs="Arial"/>
                                    <w:sz w:val="14"/>
                                    <w:szCs w:val="14"/>
                                  </w:rPr>
                                  <w:t>christian</w:t>
                                </w:r>
                                <w:r w:rsidR="00585F98">
                                  <w:rPr>
                                    <w:rFonts w:ascii="Arial" w:hAnsi="Arial" w:cs="Arial"/>
                                    <w:sz w:val="14"/>
                                    <w:szCs w:val="14"/>
                                  </w:rPr>
                                  <w:t>.</w:t>
                                </w:r>
                                <w:r w:rsidR="00430166">
                                  <w:rPr>
                                    <w:rFonts w:ascii="Arial" w:hAnsi="Arial" w:cs="Arial"/>
                                    <w:sz w:val="14"/>
                                    <w:szCs w:val="14"/>
                                  </w:rPr>
                                  <w:t>reimann</w:t>
                                </w:r>
                                <w:r w:rsidRPr="00BB71F9">
                                  <w:rPr>
                                    <w:rFonts w:ascii="Arial" w:hAnsi="Arial" w:cs="Arial"/>
                                    <w:sz w:val="14"/>
                                    <w:szCs w:val="14"/>
                                  </w:rPr>
                                  <w:t>@uni-erfurt.de</w:t>
                                </w:r>
                              </w:p>
                              <w:p w:rsidR="00BB71F9" w:rsidRPr="000E6598" w:rsidRDefault="00BE6659" w:rsidP="00776A72">
                                <w:pPr>
                                  <w:spacing w:after="0"/>
                                  <w:contextualSpacing/>
                                  <w:rPr>
                                    <w:rFonts w:ascii="Arial" w:hAnsi="Arial" w:cs="Arial"/>
                                    <w:sz w:val="14"/>
                                    <w:szCs w:val="14"/>
                                  </w:rPr>
                                </w:pPr>
                              </w:p>
                            </w:sdtContent>
                          </w:sdt>
                          <w:p w:rsidR="00776A72" w:rsidRPr="00FC208F" w:rsidRDefault="00AF0B5B" w:rsidP="00776A72">
                            <w:pPr>
                              <w:spacing w:after="0"/>
                              <w:contextualSpacing/>
                              <w:rPr>
                                <w:rFonts w:ascii="Arial" w:hAnsi="Arial" w:cs="Arial"/>
                                <w:sz w:val="14"/>
                                <w:szCs w:val="14"/>
                              </w:rPr>
                            </w:pPr>
                            <w:r>
                              <w:rPr>
                                <w:rFonts w:ascii="Arial" w:hAnsi="Arial" w:cs="Arial"/>
                                <w:sz w:val="14"/>
                                <w:szCs w:val="14"/>
                              </w:rPr>
                              <w:t>Datum:</w:t>
                            </w:r>
                            <w:r w:rsidR="004026C1">
                              <w:rPr>
                                <w:rFonts w:ascii="Arial" w:hAnsi="Arial" w:cs="Arial"/>
                                <w:sz w:val="14"/>
                                <w:szCs w:val="14"/>
                              </w:rPr>
                              <w:t xml:space="preserve"> </w:t>
                            </w:r>
                            <w:r>
                              <w:rPr>
                                <w:rFonts w:ascii="Arial" w:hAnsi="Arial" w:cs="Arial"/>
                                <w:sz w:val="14"/>
                                <w:szCs w:val="14"/>
                              </w:rPr>
                              <w:t xml:space="preserve"> </w:t>
                            </w:r>
                            <w:r w:rsidR="004026C1">
                              <w:rPr>
                                <w:rFonts w:ascii="Arial" w:hAnsi="Arial" w:cs="Arial"/>
                                <w:sz w:val="14"/>
                                <w:szCs w:val="14"/>
                              </w:rPr>
                              <w:fldChar w:fldCharType="begin"/>
                            </w:r>
                            <w:r w:rsidR="004026C1">
                              <w:rPr>
                                <w:rFonts w:ascii="Arial" w:hAnsi="Arial" w:cs="Arial"/>
                                <w:sz w:val="14"/>
                                <w:szCs w:val="14"/>
                              </w:rPr>
                              <w:instrText xml:space="preserve"> DATE  \@ "d. MMMM yyyy"  \* MERGEFORMAT </w:instrText>
                            </w:r>
                            <w:r w:rsidR="004026C1">
                              <w:rPr>
                                <w:rFonts w:ascii="Arial" w:hAnsi="Arial" w:cs="Arial"/>
                                <w:sz w:val="14"/>
                                <w:szCs w:val="14"/>
                              </w:rPr>
                              <w:fldChar w:fldCharType="separate"/>
                            </w:r>
                            <w:r w:rsidR="00BE6659">
                              <w:rPr>
                                <w:rFonts w:ascii="Arial" w:hAnsi="Arial" w:cs="Arial"/>
                                <w:noProof/>
                                <w:sz w:val="14"/>
                                <w:szCs w:val="14"/>
                              </w:rPr>
                              <w:t>31. Mai 2021</w:t>
                            </w:r>
                            <w:r w:rsidR="004026C1">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96.65pt;margin-top:62.45pt;width:165.7pt;height:8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" fillcolor="white [3201]" stroked="f" strokeweight=".5pt">
                <v:textbox>
                  <w:txbxContent>
                    <w:p w:rsidR="005D2B6C" w:rsidRPr="00776A72" w:rsidRDefault="00050ECE" w:rsidP="00776A72">
                      <w:pPr>
                        <w:spacing w:after="0"/>
                        <w:contextualSpacing/>
                        <w:rPr>
                          <w:rFonts w:ascii="Arial" w:hAnsi="Arial" w:cs="Arial"/>
                          <w:b/>
                          <w:sz w:val="14"/>
                          <w:szCs w:val="14"/>
                        </w:rPr>
                      </w:pPr>
                      <w:r>
                        <w:rPr>
                          <w:rFonts w:ascii="Arial" w:hAnsi="Arial" w:cs="Arial"/>
                          <w:b/>
                          <w:sz w:val="14"/>
                          <w:szCs w:val="14"/>
                        </w:rPr>
                        <w:t>Stabsstelle</w:t>
                      </w:r>
                      <w:r w:rsidR="00825038">
                        <w:rPr>
                          <w:rFonts w:ascii="Arial" w:hAnsi="Arial" w:cs="Arial"/>
                          <w:b/>
                          <w:sz w:val="14"/>
                          <w:szCs w:val="14"/>
                        </w:rPr>
                        <w:t xml:space="preserve"> </w:t>
                      </w:r>
                      <w:r w:rsidR="005D2B6C">
                        <w:rPr>
                          <w:rFonts w:ascii="Arial" w:hAnsi="Arial" w:cs="Arial"/>
                          <w:b/>
                          <w:sz w:val="14"/>
                          <w:szCs w:val="14"/>
                        </w:rPr>
                        <w:t>Qualitätsmanagement</w:t>
                      </w:r>
                      <w:r>
                        <w:rPr>
                          <w:rFonts w:ascii="Arial" w:hAnsi="Arial" w:cs="Arial"/>
                          <w:b/>
                          <w:sz w:val="14"/>
                          <w:szCs w:val="14"/>
                        </w:rPr>
                        <w:br/>
                      </w:r>
                      <w:r w:rsidR="005D2B6C">
                        <w:rPr>
                          <w:rFonts w:ascii="Arial" w:hAnsi="Arial" w:cs="Arial"/>
                          <w:b/>
                          <w:sz w:val="14"/>
                          <w:szCs w:val="14"/>
                        </w:rPr>
                        <w:t>in Studium und Lehre</w:t>
                      </w:r>
                    </w:p>
                    <w:p w:rsidR="00776A72" w:rsidRPr="00776A72" w:rsidRDefault="00776A72" w:rsidP="00776A72">
                      <w:pPr>
                        <w:spacing w:after="0"/>
                        <w:contextualSpacing/>
                        <w:rPr>
                          <w:rFonts w:ascii="Arial" w:hAnsi="Arial" w:cs="Arial"/>
                          <w:sz w:val="14"/>
                          <w:szCs w:val="14"/>
                        </w:rPr>
                      </w:pPr>
                    </w:p>
                    <w:sdt>
                      <w:sdtPr>
                        <w:rPr>
                          <w:rFonts w:ascii="Arial" w:hAnsi="Arial" w:cs="Arial"/>
                          <w:sz w:val="14"/>
                          <w:szCs w:val="14"/>
                        </w:rPr>
                        <w:id w:val="-518314927"/>
                        <w:placeholder>
                          <w:docPart w:val="BC7399D637604DC59DC545708B542662"/>
                        </w:placeholder>
                        <w:docPartList>
                          <w:docPartGallery w:val="Quick Parts"/>
                        </w:docPartList>
                      </w:sdtPr>
                      <w:sdtEndPr/>
                      <w:sdtContent>
                        <w:p w:rsidR="00430166" w:rsidRDefault="00430166" w:rsidP="00776A72">
                          <w:pPr>
                            <w:spacing w:after="0"/>
                            <w:contextualSpacing/>
                            <w:rPr>
                              <w:rFonts w:ascii="Arial" w:hAnsi="Arial" w:cs="Arial"/>
                              <w:sz w:val="14"/>
                              <w:szCs w:val="14"/>
                            </w:rPr>
                          </w:pPr>
                          <w:r>
                            <w:rPr>
                              <w:rFonts w:ascii="Arial" w:hAnsi="Arial" w:cs="Arial"/>
                              <w:sz w:val="14"/>
                              <w:szCs w:val="14"/>
                            </w:rPr>
                            <w:t>Mitarbeiter Qualitätsmanagement/Evaluation</w:t>
                          </w:r>
                        </w:p>
                        <w:p w:rsidR="0011538E" w:rsidRPr="00776A72" w:rsidRDefault="005D2B6C" w:rsidP="00776A72">
                          <w:pPr>
                            <w:spacing w:after="0"/>
                            <w:contextualSpacing/>
                            <w:rPr>
                              <w:rFonts w:ascii="Arial" w:hAnsi="Arial" w:cs="Arial"/>
                              <w:sz w:val="14"/>
                              <w:szCs w:val="14"/>
                            </w:rPr>
                          </w:pPr>
                          <w:r>
                            <w:rPr>
                              <w:rFonts w:ascii="Arial" w:hAnsi="Arial" w:cs="Arial"/>
                              <w:sz w:val="14"/>
                              <w:szCs w:val="14"/>
                            </w:rPr>
                            <w:t>Herr</w:t>
                          </w:r>
                          <w:r w:rsidR="00585F98">
                            <w:rPr>
                              <w:rFonts w:ascii="Arial" w:hAnsi="Arial" w:cs="Arial"/>
                              <w:sz w:val="14"/>
                              <w:szCs w:val="14"/>
                            </w:rPr>
                            <w:t xml:space="preserve"> </w:t>
                          </w:r>
                          <w:r w:rsidR="00430166">
                            <w:rPr>
                              <w:rFonts w:ascii="Arial" w:hAnsi="Arial" w:cs="Arial"/>
                              <w:sz w:val="14"/>
                              <w:szCs w:val="14"/>
                            </w:rPr>
                            <w:t>Christian Reimann</w:t>
                          </w:r>
                        </w:p>
                        <w:p w:rsidR="0011538E" w:rsidRPr="00776A72" w:rsidRDefault="0011538E" w:rsidP="00776A72">
                          <w:pPr>
                            <w:spacing w:after="0"/>
                            <w:contextualSpacing/>
                            <w:rPr>
                              <w:rFonts w:ascii="Arial" w:hAnsi="Arial" w:cs="Arial"/>
                              <w:sz w:val="14"/>
                              <w:szCs w:val="14"/>
                            </w:rPr>
                          </w:pPr>
                          <w:r w:rsidRPr="00776A72">
                            <w:rPr>
                              <w:rFonts w:ascii="Arial" w:hAnsi="Arial" w:cs="Arial"/>
                              <w:sz w:val="14"/>
                              <w:szCs w:val="14"/>
                            </w:rPr>
                            <w:t>Telefon:</w:t>
                          </w:r>
                          <w:r w:rsidR="005D2B6C">
                            <w:rPr>
                              <w:rFonts w:ascii="Arial" w:hAnsi="Arial" w:cs="Arial"/>
                              <w:sz w:val="14"/>
                              <w:szCs w:val="14"/>
                            </w:rPr>
                            <w:t xml:space="preserve"> </w:t>
                          </w:r>
                          <w:r w:rsidR="003F36FE">
                            <w:rPr>
                              <w:rFonts w:ascii="Arial" w:hAnsi="Arial" w:cs="Arial"/>
                              <w:sz w:val="14"/>
                              <w:szCs w:val="14"/>
                            </w:rPr>
                            <w:t xml:space="preserve">+49 (0) 361 </w:t>
                          </w:r>
                          <w:r w:rsidR="005D2B6C">
                            <w:rPr>
                              <w:rFonts w:ascii="Arial" w:hAnsi="Arial" w:cs="Arial"/>
                              <w:sz w:val="14"/>
                              <w:szCs w:val="14"/>
                            </w:rPr>
                            <w:t>737-50</w:t>
                          </w:r>
                          <w:r w:rsidR="00430166">
                            <w:rPr>
                              <w:rFonts w:ascii="Arial" w:hAnsi="Arial" w:cs="Arial"/>
                              <w:sz w:val="14"/>
                              <w:szCs w:val="14"/>
                            </w:rPr>
                            <w:t>54</w:t>
                          </w:r>
                        </w:p>
                        <w:p w:rsidR="0011538E" w:rsidRDefault="0011538E" w:rsidP="00776A72">
                          <w:pPr>
                            <w:spacing w:after="0"/>
                            <w:contextualSpacing/>
                            <w:rPr>
                              <w:rFonts w:ascii="Arial" w:hAnsi="Arial" w:cs="Arial"/>
                              <w:sz w:val="14"/>
                              <w:szCs w:val="14"/>
                            </w:rPr>
                          </w:pPr>
                          <w:r w:rsidRPr="00776A72">
                            <w:rPr>
                              <w:rFonts w:ascii="Arial" w:hAnsi="Arial" w:cs="Arial"/>
                              <w:sz w:val="14"/>
                              <w:szCs w:val="14"/>
                            </w:rPr>
                            <w:t>E-Mail:</w:t>
                          </w:r>
                          <w:r w:rsidR="005D2B6C">
                            <w:rPr>
                              <w:rFonts w:ascii="Arial" w:hAnsi="Arial" w:cs="Arial"/>
                              <w:sz w:val="14"/>
                              <w:szCs w:val="14"/>
                            </w:rPr>
                            <w:t xml:space="preserve"> </w:t>
                          </w:r>
                          <w:r w:rsidR="00430166">
                            <w:rPr>
                              <w:rFonts w:ascii="Arial" w:hAnsi="Arial" w:cs="Arial"/>
                              <w:sz w:val="14"/>
                              <w:szCs w:val="14"/>
                            </w:rPr>
                            <w:t>christian</w:t>
                          </w:r>
                          <w:r w:rsidR="00585F98">
                            <w:rPr>
                              <w:rFonts w:ascii="Arial" w:hAnsi="Arial" w:cs="Arial"/>
                              <w:sz w:val="14"/>
                              <w:szCs w:val="14"/>
                            </w:rPr>
                            <w:t>.</w:t>
                          </w:r>
                          <w:r w:rsidR="00430166">
                            <w:rPr>
                              <w:rFonts w:ascii="Arial" w:hAnsi="Arial" w:cs="Arial"/>
                              <w:sz w:val="14"/>
                              <w:szCs w:val="14"/>
                            </w:rPr>
                            <w:t>reimann</w:t>
                          </w:r>
                          <w:r w:rsidRPr="00BB71F9">
                            <w:rPr>
                              <w:rFonts w:ascii="Arial" w:hAnsi="Arial" w:cs="Arial"/>
                              <w:sz w:val="14"/>
                              <w:szCs w:val="14"/>
                            </w:rPr>
                            <w:t>@uni-erfurt.de</w:t>
                          </w:r>
                        </w:p>
                        <w:p w:rsidR="00BB71F9" w:rsidRPr="000E6598" w:rsidRDefault="00BE6659" w:rsidP="00776A72">
                          <w:pPr>
                            <w:spacing w:after="0"/>
                            <w:contextualSpacing/>
                            <w:rPr>
                              <w:rFonts w:ascii="Arial" w:hAnsi="Arial" w:cs="Arial"/>
                              <w:sz w:val="14"/>
                              <w:szCs w:val="14"/>
                            </w:rPr>
                          </w:pPr>
                        </w:p>
                      </w:sdtContent>
                    </w:sdt>
                    <w:p w:rsidR="00776A72" w:rsidRPr="00FC208F" w:rsidRDefault="00AF0B5B" w:rsidP="00776A72">
                      <w:pPr>
                        <w:spacing w:after="0"/>
                        <w:contextualSpacing/>
                        <w:rPr>
                          <w:rFonts w:ascii="Arial" w:hAnsi="Arial" w:cs="Arial"/>
                          <w:sz w:val="14"/>
                          <w:szCs w:val="14"/>
                        </w:rPr>
                      </w:pPr>
                      <w:r>
                        <w:rPr>
                          <w:rFonts w:ascii="Arial" w:hAnsi="Arial" w:cs="Arial"/>
                          <w:sz w:val="14"/>
                          <w:szCs w:val="14"/>
                        </w:rPr>
                        <w:t>Datum:</w:t>
                      </w:r>
                      <w:r w:rsidR="004026C1">
                        <w:rPr>
                          <w:rFonts w:ascii="Arial" w:hAnsi="Arial" w:cs="Arial"/>
                          <w:sz w:val="14"/>
                          <w:szCs w:val="14"/>
                        </w:rPr>
                        <w:t xml:space="preserve"> </w:t>
                      </w:r>
                      <w:r>
                        <w:rPr>
                          <w:rFonts w:ascii="Arial" w:hAnsi="Arial" w:cs="Arial"/>
                          <w:sz w:val="14"/>
                          <w:szCs w:val="14"/>
                        </w:rPr>
                        <w:t xml:space="preserve"> </w:t>
                      </w:r>
                      <w:r w:rsidR="004026C1">
                        <w:rPr>
                          <w:rFonts w:ascii="Arial" w:hAnsi="Arial" w:cs="Arial"/>
                          <w:sz w:val="14"/>
                          <w:szCs w:val="14"/>
                        </w:rPr>
                        <w:fldChar w:fldCharType="begin"/>
                      </w:r>
                      <w:r w:rsidR="004026C1">
                        <w:rPr>
                          <w:rFonts w:ascii="Arial" w:hAnsi="Arial" w:cs="Arial"/>
                          <w:sz w:val="14"/>
                          <w:szCs w:val="14"/>
                        </w:rPr>
                        <w:instrText xml:space="preserve"> DATE  \@ "d. MMMM yyyy"  \* MERGEFORMAT </w:instrText>
                      </w:r>
                      <w:r w:rsidR="004026C1">
                        <w:rPr>
                          <w:rFonts w:ascii="Arial" w:hAnsi="Arial" w:cs="Arial"/>
                          <w:sz w:val="14"/>
                          <w:szCs w:val="14"/>
                        </w:rPr>
                        <w:fldChar w:fldCharType="separate"/>
                      </w:r>
                      <w:r w:rsidR="00BE6659">
                        <w:rPr>
                          <w:rFonts w:ascii="Arial" w:hAnsi="Arial" w:cs="Arial"/>
                          <w:noProof/>
                          <w:sz w:val="14"/>
                          <w:szCs w:val="14"/>
                        </w:rPr>
                        <w:t>31. Mai 2021</w:t>
                      </w:r>
                      <w:r w:rsidR="004026C1">
                        <w:rPr>
                          <w:rFonts w:ascii="Arial" w:hAnsi="Arial" w:cs="Arial"/>
                          <w:sz w:val="14"/>
                          <w:szCs w:val="14"/>
                        </w:rPr>
                        <w:fldChar w:fldCharType="end"/>
                      </w:r>
                    </w:p>
                  </w:txbxContent>
                </v:textbox>
                <w10:wrap anchorx="page" anchory="page"/>
                <w10:anchorlock/>
              </v:shape>
            </w:pict>
          </mc:Fallback>
        </mc:AlternateContent>
      </w:r>
    </w:p>
    <w:p w:rsidR="00357153" w:rsidRPr="00F576F7" w:rsidRDefault="00357153" w:rsidP="00357153">
      <w:pPr>
        <w:spacing w:before="60" w:after="60" w:line="240" w:lineRule="auto"/>
        <w:jc w:val="both"/>
        <w:rPr>
          <w:b/>
          <w:sz w:val="26"/>
          <w:szCs w:val="26"/>
        </w:rPr>
      </w:pPr>
      <w:r>
        <w:rPr>
          <w:b/>
          <w:sz w:val="26"/>
          <w:szCs w:val="26"/>
        </w:rPr>
        <w:t xml:space="preserve">Allgemeine </w:t>
      </w:r>
      <w:r w:rsidRPr="00F576F7">
        <w:rPr>
          <w:b/>
          <w:sz w:val="26"/>
          <w:szCs w:val="26"/>
        </w:rPr>
        <w:t>Nutzungs</w:t>
      </w:r>
      <w:r>
        <w:rPr>
          <w:b/>
          <w:sz w:val="26"/>
          <w:szCs w:val="26"/>
        </w:rPr>
        <w:t>bedingungen</w:t>
      </w:r>
      <w:r w:rsidRPr="00F576F7">
        <w:rPr>
          <w:b/>
          <w:sz w:val="26"/>
          <w:szCs w:val="26"/>
        </w:rPr>
        <w:t xml:space="preserve"> </w:t>
      </w:r>
      <w:r>
        <w:rPr>
          <w:b/>
          <w:sz w:val="26"/>
          <w:szCs w:val="26"/>
        </w:rPr>
        <w:t>für die Evaluationssoftware EvaSys der</w:t>
      </w:r>
      <w:r>
        <w:rPr>
          <w:b/>
          <w:sz w:val="26"/>
          <w:szCs w:val="26"/>
        </w:rPr>
        <w:br/>
        <w:t>Universität Erfurt</w:t>
      </w:r>
    </w:p>
    <w:p w:rsidR="00357153" w:rsidRDefault="00357153" w:rsidP="00357153">
      <w:pPr>
        <w:jc w:val="both"/>
      </w:pPr>
    </w:p>
    <w:p w:rsidR="00357153" w:rsidRPr="00F576F7" w:rsidRDefault="00357153" w:rsidP="00357153">
      <w:pPr>
        <w:jc w:val="both"/>
        <w:rPr>
          <w:b/>
        </w:rPr>
      </w:pPr>
      <w:r w:rsidRPr="00F576F7">
        <w:rPr>
          <w:b/>
        </w:rPr>
        <w:t>§1 Geltungsbereich</w:t>
      </w:r>
    </w:p>
    <w:p w:rsidR="00357153" w:rsidRDefault="00357153" w:rsidP="00357153">
      <w:pPr>
        <w:jc w:val="both"/>
      </w:pPr>
      <w:r>
        <w:t>Die Nutzungsbedingungen für ein Nutzer</w:t>
      </w:r>
      <w:r w:rsidR="00191E3E">
        <w:t>*</w:t>
      </w:r>
      <w:proofErr w:type="spellStart"/>
      <w:r w:rsidR="00191E3E">
        <w:t>innen</w:t>
      </w:r>
      <w:r>
        <w:t>konto</w:t>
      </w:r>
      <w:proofErr w:type="spellEnd"/>
      <w:r>
        <w:t xml:space="preserve"> in EvaSys gelten für jede Person, die das System als Nutzungsberechtigte*r im Sinne des §2 dieser allgemeinen Nutzungsbedingungen nutzt.</w:t>
      </w:r>
    </w:p>
    <w:p w:rsidR="00357153" w:rsidRDefault="00357153" w:rsidP="00357153">
      <w:pPr>
        <w:jc w:val="both"/>
      </w:pPr>
    </w:p>
    <w:p w:rsidR="00357153" w:rsidRPr="006557E5" w:rsidRDefault="00357153" w:rsidP="00357153">
      <w:pPr>
        <w:jc w:val="both"/>
        <w:rPr>
          <w:b/>
        </w:rPr>
      </w:pPr>
      <w:r w:rsidRPr="006557E5">
        <w:rPr>
          <w:b/>
        </w:rPr>
        <w:t>§</w:t>
      </w:r>
      <w:r>
        <w:rPr>
          <w:b/>
        </w:rPr>
        <w:t>2 Nu</w:t>
      </w:r>
      <w:r w:rsidRPr="006557E5">
        <w:rPr>
          <w:b/>
        </w:rPr>
        <w:t>tzungsberechtigung</w:t>
      </w:r>
    </w:p>
    <w:p w:rsidR="00357153" w:rsidRDefault="00357153" w:rsidP="00357153">
      <w:pPr>
        <w:spacing w:before="60" w:after="60" w:line="240" w:lineRule="auto"/>
        <w:jc w:val="both"/>
      </w:pPr>
      <w:r>
        <w:t xml:space="preserve">(1) Die Befragungssoftware EvaSys® kann auf Antrag den Angehörigen der Universität Erfurt </w:t>
      </w:r>
      <w:proofErr w:type="gramStart"/>
      <w:r>
        <w:t>über ein Nutzer</w:t>
      </w:r>
      <w:proofErr w:type="gramEnd"/>
      <w:r w:rsidR="00191E3E">
        <w:t>*</w:t>
      </w:r>
      <w:proofErr w:type="spellStart"/>
      <w:r w:rsidR="00191E3E">
        <w:t>innen</w:t>
      </w:r>
      <w:r>
        <w:t>konto</w:t>
      </w:r>
      <w:proofErr w:type="spellEnd"/>
      <w:r>
        <w:t xml:space="preserve"> kostenfrei zur Verfügung gestellt werden.</w:t>
      </w:r>
    </w:p>
    <w:p w:rsidR="00357153" w:rsidRDefault="00357153" w:rsidP="00357153">
      <w:pPr>
        <w:jc w:val="both"/>
      </w:pPr>
      <w:r>
        <w:t xml:space="preserve">(2) Die Stabsstelle Qualitätsmanagement in Studium und Lehre richtet auf Antrag hin zeitnah einen individuellen, ggf. temporären Account zur Befragungsdurchführung und -auswertung ein. Der Antrag soll die antragsstellende Einrichtung, die verantwortliche Person sowie Zweck, Umfang und Dauer des Befragungsvorhabens nennen und in Textform übermittelt werden. Eine Ablehnung des Antrags kann erfolgen, wenn die mit der Einrichtung </w:t>
      </w:r>
      <w:proofErr w:type="gramStart"/>
      <w:r>
        <w:t>des Nutzer</w:t>
      </w:r>
      <w:proofErr w:type="gramEnd"/>
      <w:r w:rsidR="00191E3E">
        <w:t>*</w:t>
      </w:r>
      <w:proofErr w:type="spellStart"/>
      <w:r w:rsidR="00191E3E">
        <w:t>innen</w:t>
      </w:r>
      <w:r>
        <w:t>kontos</w:t>
      </w:r>
      <w:proofErr w:type="spellEnd"/>
      <w:r>
        <w:t xml:space="preserve"> verbundene Nutzung lizenzrechtliche Bestimmungen verletzt. Der Antrag und diese allgemeinen Nutzungsbedingungen sind unterschrieben an d</w:t>
      </w:r>
      <w:r w:rsidR="007A431A">
        <w:t>ie Stabstelle</w:t>
      </w:r>
      <w:r>
        <w:t xml:space="preserve"> Qualitätsmanagement in Studium und Lehre, z.Hd. Herrn Christian Reimann (PF 12) zu senden.</w:t>
      </w:r>
    </w:p>
    <w:p w:rsidR="00357153" w:rsidRDefault="00357153" w:rsidP="00357153">
      <w:pPr>
        <w:jc w:val="both"/>
      </w:pPr>
      <w:r>
        <w:t xml:space="preserve">(3) Die Nutzung ist auf ein halbes Jahr beschränkt. Mit Ablauf der Frist wird das EvaSys-Konto mit allen darin enthaltenen Daten (Fragebögen, Umfragen, Ergebnissen) gelöscht. Eine Wiederherstellung ist nicht möglich. Die Frist beginnt mit dem Tag der Aktivierung </w:t>
      </w:r>
      <w:proofErr w:type="gramStart"/>
      <w:r>
        <w:t>des Nutzer</w:t>
      </w:r>
      <w:proofErr w:type="gramEnd"/>
      <w:r w:rsidR="00191E3E">
        <w:t>*</w:t>
      </w:r>
      <w:proofErr w:type="spellStart"/>
      <w:r w:rsidR="00191E3E">
        <w:t>innen</w:t>
      </w:r>
      <w:r>
        <w:t>kontos</w:t>
      </w:r>
      <w:proofErr w:type="spellEnd"/>
      <w:r>
        <w:t>.</w:t>
      </w:r>
      <w:r w:rsidR="008B4804">
        <w:t xml:space="preserve"> Die Nutzung kann um ein halbes Jahr verlängert werden. E</w:t>
      </w:r>
      <w:r w:rsidR="002F2392">
        <w:t>in</w:t>
      </w:r>
      <w:r w:rsidR="008B4804">
        <w:t xml:space="preserve"> formlose</w:t>
      </w:r>
      <w:r w:rsidR="000E6D74">
        <w:t>r</w:t>
      </w:r>
      <w:r w:rsidR="008B4804">
        <w:t xml:space="preserve"> </w:t>
      </w:r>
      <w:r w:rsidR="000E6D74">
        <w:t>Antrag, der die Verlängerung kurz begründet,</w:t>
      </w:r>
      <w:r w:rsidR="008B4804">
        <w:t xml:space="preserve"> ist</w:t>
      </w:r>
      <w:r w:rsidR="00012547">
        <w:t xml:space="preserve"> dafür an das Qualitätsmanagement in Studium und Lehre zu richten.</w:t>
      </w:r>
      <w:r w:rsidR="008B4804">
        <w:t xml:space="preserve"> </w:t>
      </w:r>
    </w:p>
    <w:p w:rsidR="00357153" w:rsidRPr="00831392" w:rsidRDefault="00357153" w:rsidP="00357153">
      <w:pPr>
        <w:jc w:val="both"/>
        <w:rPr>
          <w:b/>
        </w:rPr>
      </w:pPr>
    </w:p>
    <w:p w:rsidR="00357153" w:rsidRPr="00831392" w:rsidRDefault="00357153" w:rsidP="00357153">
      <w:pPr>
        <w:jc w:val="both"/>
        <w:rPr>
          <w:b/>
        </w:rPr>
      </w:pPr>
      <w:r w:rsidRPr="00831392">
        <w:rPr>
          <w:b/>
        </w:rPr>
        <w:t>§3 Registrierung</w:t>
      </w:r>
    </w:p>
    <w:p w:rsidR="00357153" w:rsidRDefault="00357153" w:rsidP="00357153">
      <w:pPr>
        <w:jc w:val="both"/>
      </w:pPr>
      <w:r>
        <w:t xml:space="preserve">(1) Die Inanspruchnahme des Dienstes erfordert eine vorherige Registrierung der Nutzungsinteressierten. Bei der Registrierung werden folgende Daten gespeichert: </w:t>
      </w:r>
    </w:p>
    <w:p w:rsidR="00357153" w:rsidRDefault="00357153" w:rsidP="00357153">
      <w:pPr>
        <w:pStyle w:val="Listenabsatz"/>
        <w:numPr>
          <w:ilvl w:val="0"/>
          <w:numId w:val="12"/>
        </w:numPr>
        <w:jc w:val="both"/>
      </w:pPr>
      <w:r>
        <w:t>Anrede</w:t>
      </w:r>
    </w:p>
    <w:p w:rsidR="00357153" w:rsidRDefault="00357153" w:rsidP="00357153">
      <w:pPr>
        <w:pStyle w:val="Listenabsatz"/>
        <w:numPr>
          <w:ilvl w:val="0"/>
          <w:numId w:val="12"/>
        </w:numPr>
        <w:jc w:val="both"/>
      </w:pPr>
      <w:r>
        <w:t>Titel</w:t>
      </w:r>
    </w:p>
    <w:p w:rsidR="00357153" w:rsidRDefault="00357153" w:rsidP="00357153">
      <w:pPr>
        <w:pStyle w:val="Listenabsatz"/>
        <w:numPr>
          <w:ilvl w:val="0"/>
          <w:numId w:val="12"/>
        </w:numPr>
        <w:jc w:val="both"/>
      </w:pPr>
      <w:r>
        <w:t>Name</w:t>
      </w:r>
    </w:p>
    <w:p w:rsidR="00357153" w:rsidRDefault="00357153" w:rsidP="00357153">
      <w:pPr>
        <w:pStyle w:val="Listenabsatz"/>
        <w:numPr>
          <w:ilvl w:val="0"/>
          <w:numId w:val="12"/>
        </w:numPr>
        <w:jc w:val="both"/>
      </w:pPr>
      <w:r>
        <w:t>Vorname</w:t>
      </w:r>
    </w:p>
    <w:p w:rsidR="00357153" w:rsidRDefault="00357153" w:rsidP="00357153">
      <w:pPr>
        <w:pStyle w:val="Listenabsatz"/>
        <w:numPr>
          <w:ilvl w:val="0"/>
          <w:numId w:val="12"/>
        </w:numPr>
        <w:jc w:val="both"/>
      </w:pPr>
      <w:r>
        <w:t>Fakultät</w:t>
      </w:r>
      <w:r w:rsidR="006468D0">
        <w:t>/zentrale Einrichtung</w:t>
      </w:r>
    </w:p>
    <w:p w:rsidR="00357153" w:rsidRDefault="006468D0" w:rsidP="00357153">
      <w:pPr>
        <w:pStyle w:val="Listenabsatz"/>
        <w:numPr>
          <w:ilvl w:val="0"/>
          <w:numId w:val="12"/>
        </w:numPr>
        <w:jc w:val="both"/>
      </w:pPr>
      <w:r>
        <w:t xml:space="preserve">ggfs. </w:t>
      </w:r>
      <w:r w:rsidR="00357153">
        <w:t>Institut</w:t>
      </w:r>
      <w:r>
        <w:t>/Fachbereich</w:t>
      </w:r>
    </w:p>
    <w:p w:rsidR="00357153" w:rsidRDefault="00357153" w:rsidP="00357153">
      <w:pPr>
        <w:pStyle w:val="Listenabsatz"/>
        <w:numPr>
          <w:ilvl w:val="0"/>
          <w:numId w:val="12"/>
        </w:numPr>
        <w:jc w:val="both"/>
      </w:pPr>
      <w:r>
        <w:t>Telefon (intern)</w:t>
      </w:r>
    </w:p>
    <w:p w:rsidR="00357153" w:rsidRDefault="00357153" w:rsidP="00357153">
      <w:pPr>
        <w:pStyle w:val="Listenabsatz"/>
        <w:numPr>
          <w:ilvl w:val="0"/>
          <w:numId w:val="12"/>
        </w:numPr>
        <w:jc w:val="both"/>
      </w:pPr>
      <w:r>
        <w:t>Dienst-E-Mail</w:t>
      </w:r>
    </w:p>
    <w:p w:rsidR="00357153" w:rsidRDefault="00357153" w:rsidP="00357153">
      <w:pPr>
        <w:jc w:val="both"/>
      </w:pPr>
      <w:r>
        <w:t xml:space="preserve">(2) Die bei der Registrierung angegebenen Daten müssen korrekt und vollständig sein. </w:t>
      </w:r>
    </w:p>
    <w:p w:rsidR="00357153" w:rsidRDefault="00357153" w:rsidP="00357153">
      <w:pPr>
        <w:jc w:val="both"/>
      </w:pPr>
      <w:r>
        <w:lastRenderedPageBreak/>
        <w:t>(3) Die im Rahmen der Registrierung erhobenen personenbezogenen Daten sowie die aktuellen Verbindungsdaten werden unter Beachtung der geltenden Datenschutzbestimmungen verarbeitet. Die Daten werden ausschließlich in dem Umfang genutzt, soweit dies für die Begründung, Ausgestaltung oder Änderung des Nutzungsverhältnisses mit der Nutzerin bzw. dem Nutzer erforderlich ist. Eine Weitergabe der Daten an Dritte ist ausgeschlossen, sofern nicht die Nutzerin bzw. der Nutzer dieses gestattet oder der Betreiber aufgrund gesetzlicher Vorschriften zur Herausgabe verpflichtet ist.</w:t>
      </w:r>
    </w:p>
    <w:p w:rsidR="00357153" w:rsidRDefault="00357153" w:rsidP="00357153">
      <w:pPr>
        <w:jc w:val="both"/>
      </w:pPr>
    </w:p>
    <w:p w:rsidR="00357153" w:rsidRPr="00831392" w:rsidRDefault="00357153" w:rsidP="00357153">
      <w:pPr>
        <w:jc w:val="both"/>
        <w:rPr>
          <w:b/>
        </w:rPr>
      </w:pPr>
      <w:r w:rsidRPr="00831392">
        <w:rPr>
          <w:b/>
        </w:rPr>
        <w:t>§4 Pflichten der Nutzerin bzw. des Nutzers</w:t>
      </w:r>
    </w:p>
    <w:p w:rsidR="00357153" w:rsidRDefault="00357153" w:rsidP="00357153">
      <w:pPr>
        <w:jc w:val="both"/>
      </w:pPr>
      <w:r>
        <w:t xml:space="preserve">(1) Das Umfragesystem steht den Nutzer*innen ausschließlich zu universitären Zwecken zur Verfügung. Eine anderweitige Nutzung, insbesondere zu geschäftlichen, gewerblichen oder privaten Zwecken, ist nicht zulässig. </w:t>
      </w:r>
    </w:p>
    <w:p w:rsidR="00357153" w:rsidRDefault="00357153" w:rsidP="00357153">
      <w:pPr>
        <w:jc w:val="both"/>
      </w:pPr>
      <w:r>
        <w:t xml:space="preserve"> (3) Jede Nutzerin bzw. jeder Nutzer ist verpflichtet, sämtliche gesetzliche Bestimmungen, insbesondere die Bestimmungen des Urheberrechts und des europäischen sowie nationalen Datenschutzes, einzuhalten.</w:t>
      </w:r>
    </w:p>
    <w:p w:rsidR="00357153" w:rsidRDefault="00357153" w:rsidP="00357153">
      <w:pPr>
        <w:jc w:val="both"/>
      </w:pPr>
      <w:r>
        <w:t xml:space="preserve">(4) Der Betrieb ist für normalen Sicherheitsbedarf geeignet. Insbesondere wenn vertrauliche Informationen (z. B. Gesundheitsdaten) verarbeitet werden, sind weitergehende Maßnahmen erforderlich. In diesem Fall ist Benehmen mit der bzw. dem Datenschutzbeauftragten der UE herzustellen. </w:t>
      </w:r>
    </w:p>
    <w:p w:rsidR="00357153" w:rsidRDefault="00357153" w:rsidP="00357153">
      <w:pPr>
        <w:jc w:val="both"/>
      </w:pPr>
      <w:r>
        <w:t>(5) Jede Nutzerin bzw. jeder Nutzer ist selbst dafür verantwortlich, dass die von ihr bzw. ihm eingestellten Materialien keine Rechte Dritter verletzen und auch sonst nicht gegen rechtliche Vorschriften verstoßen, insbesondere nicht gegen urheberrechtliche, wettbewerbsrechtliche oder datenschutzrechtliche Vorschriften. Die Befragung mit rechtswidrigen Inhalten, insbesondere mit extremistischem, volksverhetzendem oder beleidigendem Inhalt, ist unzulässig.</w:t>
      </w:r>
    </w:p>
    <w:p w:rsidR="00357153" w:rsidRDefault="00357153" w:rsidP="00357153">
      <w:pPr>
        <w:jc w:val="both"/>
      </w:pPr>
    </w:p>
    <w:p w:rsidR="00357153" w:rsidRPr="008A5257" w:rsidRDefault="00357153" w:rsidP="00357153">
      <w:pPr>
        <w:jc w:val="both"/>
        <w:rPr>
          <w:b/>
        </w:rPr>
      </w:pPr>
      <w:r w:rsidRPr="008A5257">
        <w:rPr>
          <w:b/>
        </w:rPr>
        <w:t>§</w:t>
      </w:r>
      <w:r>
        <w:rPr>
          <w:b/>
        </w:rPr>
        <w:t>5</w:t>
      </w:r>
      <w:r w:rsidRPr="008A5257">
        <w:rPr>
          <w:b/>
        </w:rPr>
        <w:t xml:space="preserve"> Ausschluss von der Nutzung</w:t>
      </w:r>
    </w:p>
    <w:p w:rsidR="00357153" w:rsidRDefault="00357153" w:rsidP="00357153">
      <w:pPr>
        <w:jc w:val="both"/>
      </w:pPr>
      <w:r>
        <w:t xml:space="preserve">(1) Nutzer*innen, die gegen die vorliegenden Nutzungsbedingungen verstoßen, können zeitweise oder auf Dauer von der Nutzung des Umfragesystems ausgeschlossen werden. Dem Ausschluss gehen grundsätzlich eine Aufforderung, das beanstandete Verhalten zu unterlassen, und eine schriftliche oder mündliche Anhörung der Nutzer*in voraus, in der auf die Möglichkeit des Ausschlusses hingewiesen wird. </w:t>
      </w:r>
    </w:p>
    <w:p w:rsidR="00357153" w:rsidRDefault="00357153" w:rsidP="00357153">
      <w:pPr>
        <w:jc w:val="both"/>
      </w:pPr>
      <w:r>
        <w:t xml:space="preserve">(2) Ausgeschlossene Nutzer*innen können wieder zugelassen werden, wenn sichergestellt ist, dass das missbräuchliche Verhalten in Zukunft unterlassen wird. </w:t>
      </w:r>
    </w:p>
    <w:p w:rsidR="00357153" w:rsidRDefault="00357153" w:rsidP="00357153">
      <w:pPr>
        <w:jc w:val="both"/>
      </w:pPr>
      <w:r>
        <w:t xml:space="preserve">(3) Die Absätze (1) und (2) gelten sinngemäß auch für den Fall, dass der Betreiber des Systems einen begründeten Verdacht einer systematischen Unterwanderung interner Sicherheitsvorkehrungen hat (z. B. E-Mail-Missbrauch, Einbezug schädlicher Komponenten wie Viren, Würmer, Trojanische Pferde). </w:t>
      </w:r>
    </w:p>
    <w:p w:rsidR="00357153" w:rsidRDefault="00357153" w:rsidP="00357153">
      <w:pPr>
        <w:jc w:val="both"/>
      </w:pPr>
    </w:p>
    <w:p w:rsidR="00357153" w:rsidRPr="008A5257" w:rsidRDefault="00357153" w:rsidP="00357153">
      <w:pPr>
        <w:jc w:val="both"/>
        <w:rPr>
          <w:b/>
        </w:rPr>
      </w:pPr>
      <w:r w:rsidRPr="008A5257">
        <w:rPr>
          <w:b/>
        </w:rPr>
        <w:t>§6 Haftung</w:t>
      </w:r>
    </w:p>
    <w:p w:rsidR="00357153" w:rsidRDefault="00357153" w:rsidP="00357153">
      <w:pPr>
        <w:jc w:val="both"/>
      </w:pPr>
      <w:r>
        <w:t>Bei einem schuldhaften Verstoß der Nutzerin bzw. des Nutzers gegen gesetzliche Pflichten oder die in diesen Allgemeinen Nutzungsbedingungen geregelten Pflichten haftet die Nutzerin bzw. der Nutzer nach den gesetzlichen Vorschriften. Für Beamte gilt § 44 Landesbeamtengesetz und für Angestellte und Arbeiter § 14 BAT oder entsprechende tarifvertragliche Regelungen; soweit keine spezialgesetzliche Regelung vorhanden ist, haften die Nutzer*innen für Vorsatz und Fahrlässigkeit.</w:t>
      </w:r>
    </w:p>
    <w:p w:rsidR="00063B11" w:rsidRDefault="00063B11" w:rsidP="00357153">
      <w:pPr>
        <w:jc w:val="both"/>
        <w:rPr>
          <w:b/>
        </w:rPr>
      </w:pPr>
    </w:p>
    <w:p w:rsidR="00357153" w:rsidRPr="000B6219" w:rsidRDefault="00357153" w:rsidP="00357153">
      <w:pPr>
        <w:jc w:val="both"/>
        <w:rPr>
          <w:b/>
        </w:rPr>
      </w:pPr>
      <w:r w:rsidRPr="000B6219">
        <w:rPr>
          <w:b/>
        </w:rPr>
        <w:lastRenderedPageBreak/>
        <w:t>§7 Nutzungsrechte</w:t>
      </w:r>
    </w:p>
    <w:p w:rsidR="00357153" w:rsidRDefault="00357153" w:rsidP="00357153">
      <w:pPr>
        <w:jc w:val="both"/>
      </w:pPr>
      <w:r>
        <w:t xml:space="preserve">(1) Mit der Registrierung wird der Nutzerin bzw. dem Nutzer ein einfaches, nicht übertragbares Nutzungsrecht für das Umfragesystem eingeräumt. </w:t>
      </w:r>
    </w:p>
    <w:p w:rsidR="00357153" w:rsidRDefault="00357153" w:rsidP="00357153">
      <w:pPr>
        <w:jc w:val="both"/>
      </w:pPr>
      <w:r>
        <w:t>(2) Die Software bzw. der Zugang darf nicht an Dritte verkauft, vermietet, lizensiert oder unterlizensiert, vertreiben oder übertragen werden; physikalisch oder juristisch, teilweise oder komplett für Dritte zugänglich gemacht werden oder im Rahmen einer Dienstleistung für Dritte – bezahlt oder unbezahlt – angeboten werden.</w:t>
      </w:r>
    </w:p>
    <w:p w:rsidR="00357153" w:rsidRDefault="00357153" w:rsidP="00357153">
      <w:pPr>
        <w:jc w:val="both"/>
      </w:pPr>
      <w:r>
        <w:t>(3) Urheberrechte der Nutzerin bzw. des Nutzers an den von ihr bzw. ihm erstellten Inhalten verbleiben bei ihr bzw. ihm.</w:t>
      </w:r>
    </w:p>
    <w:p w:rsidR="00357153" w:rsidRDefault="00357153" w:rsidP="00357153">
      <w:pPr>
        <w:jc w:val="both"/>
      </w:pPr>
    </w:p>
    <w:p w:rsidR="00357153" w:rsidRDefault="00357153" w:rsidP="00357153">
      <w:pPr>
        <w:jc w:val="both"/>
      </w:pPr>
    </w:p>
    <w:p w:rsidR="00357153" w:rsidRPr="000B6219" w:rsidRDefault="00357153" w:rsidP="00357153">
      <w:pPr>
        <w:jc w:val="both"/>
        <w:rPr>
          <w:b/>
        </w:rPr>
      </w:pPr>
      <w:r w:rsidRPr="000B6219">
        <w:rPr>
          <w:b/>
        </w:rPr>
        <w:t>Durch meine Unterschrift bestätige ich, dass ich die Nutzungsbedingungen vollständig zur Kenntnis genommen und verstanden habe.</w:t>
      </w:r>
    </w:p>
    <w:p w:rsidR="00357153" w:rsidRDefault="00357153" w:rsidP="00357153">
      <w:pPr>
        <w:jc w:val="both"/>
      </w:pPr>
    </w:p>
    <w:p w:rsidR="00357153" w:rsidRDefault="00357153" w:rsidP="00357153">
      <w:pPr>
        <w:jc w:val="both"/>
      </w:pPr>
    </w:p>
    <w:p w:rsidR="00357153" w:rsidRDefault="00357153" w:rsidP="00357153">
      <w:pPr>
        <w:jc w:val="both"/>
      </w:pPr>
      <w:r w:rsidRPr="00007689">
        <w:t>Ort, Datum, Unterschrift:</w:t>
      </w:r>
    </w:p>
    <w:p w:rsidR="00357153" w:rsidRDefault="00357153" w:rsidP="00357153">
      <w:pPr>
        <w:jc w:val="both"/>
        <w:rPr>
          <w:b/>
          <w:sz w:val="26"/>
          <w:szCs w:val="26"/>
        </w:rPr>
      </w:pPr>
      <w:r>
        <w:rPr>
          <w:b/>
          <w:sz w:val="26"/>
          <w:szCs w:val="26"/>
        </w:rPr>
        <w:br w:type="page"/>
      </w:r>
    </w:p>
    <w:p w:rsidR="00357153" w:rsidRPr="00F576F7" w:rsidRDefault="00357153" w:rsidP="00357153">
      <w:pPr>
        <w:spacing w:before="60" w:after="60" w:line="240" w:lineRule="auto"/>
        <w:ind w:left="118"/>
        <w:jc w:val="both"/>
        <w:rPr>
          <w:b/>
          <w:sz w:val="26"/>
          <w:szCs w:val="26"/>
        </w:rPr>
      </w:pPr>
      <w:r>
        <w:rPr>
          <w:b/>
          <w:sz w:val="26"/>
          <w:szCs w:val="26"/>
        </w:rPr>
        <w:lastRenderedPageBreak/>
        <w:t xml:space="preserve">Antrag auf ein </w:t>
      </w:r>
      <w:r w:rsidRPr="00F576F7">
        <w:rPr>
          <w:b/>
          <w:sz w:val="26"/>
          <w:szCs w:val="26"/>
        </w:rPr>
        <w:t>Nutzer</w:t>
      </w:r>
      <w:r w:rsidR="00191E3E">
        <w:rPr>
          <w:b/>
          <w:sz w:val="26"/>
          <w:szCs w:val="26"/>
        </w:rPr>
        <w:t>*</w:t>
      </w:r>
      <w:proofErr w:type="spellStart"/>
      <w:r w:rsidR="00191E3E">
        <w:rPr>
          <w:b/>
          <w:sz w:val="26"/>
          <w:szCs w:val="26"/>
        </w:rPr>
        <w:t>innen</w:t>
      </w:r>
      <w:r w:rsidRPr="00F576F7">
        <w:rPr>
          <w:b/>
          <w:sz w:val="26"/>
          <w:szCs w:val="26"/>
        </w:rPr>
        <w:t>konto</w:t>
      </w:r>
      <w:proofErr w:type="spellEnd"/>
      <w:r>
        <w:rPr>
          <w:b/>
          <w:sz w:val="26"/>
          <w:szCs w:val="26"/>
        </w:rPr>
        <w:t xml:space="preserve"> in EvaSys</w:t>
      </w:r>
    </w:p>
    <w:p w:rsidR="00357153" w:rsidRDefault="00357153" w:rsidP="00357153">
      <w:pPr>
        <w:jc w:val="both"/>
      </w:pPr>
    </w:p>
    <w:p w:rsidR="00417E21" w:rsidRDefault="00417E21" w:rsidP="00357153">
      <w:pPr>
        <w:jc w:val="both"/>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977"/>
        <w:gridCol w:w="1843"/>
        <w:gridCol w:w="3113"/>
      </w:tblGrid>
      <w:tr w:rsidR="00417E21" w:rsidTr="009311BB">
        <w:trPr>
          <w:trHeight w:val="557"/>
        </w:trPr>
        <w:tc>
          <w:tcPr>
            <w:tcW w:w="1129" w:type="dxa"/>
          </w:tcPr>
          <w:p w:rsidR="00417E21" w:rsidRPr="00947EC1" w:rsidRDefault="00417E21" w:rsidP="00417E21">
            <w:pPr>
              <w:jc w:val="both"/>
              <w:rPr>
                <w:b/>
              </w:rPr>
            </w:pPr>
            <w:r w:rsidRPr="00947EC1">
              <w:rPr>
                <w:b/>
              </w:rPr>
              <w:t>Anrede:</w:t>
            </w:r>
          </w:p>
        </w:tc>
        <w:tc>
          <w:tcPr>
            <w:tcW w:w="2977" w:type="dxa"/>
          </w:tcPr>
          <w:sdt>
            <w:sdtPr>
              <w:alias w:val="Anrede"/>
              <w:tag w:val="Anrede"/>
              <w:id w:val="-1791194577"/>
              <w:placeholder>
                <w:docPart w:val="408EED02638E4D339A3B5E252667ED5E"/>
              </w:placeholder>
              <w:showingPlcHdr/>
              <w15:color w:val="0000FF"/>
              <w:dropDownList>
                <w:listItem w:value="Wählen Sie ein Element aus."/>
                <w:listItem w:displayText="Frau" w:value="Frau"/>
                <w:listItem w:displayText="Herr" w:value="Herr"/>
              </w:dropDownList>
            </w:sdtPr>
            <w:sdtEndPr/>
            <w:sdtContent>
              <w:p w:rsidR="00417E21" w:rsidRDefault="00417E21" w:rsidP="00417E21">
                <w:pPr>
                  <w:jc w:val="both"/>
                </w:pPr>
                <w:r w:rsidRPr="0080358D">
                  <w:rPr>
                    <w:rStyle w:val="Platzhaltertext"/>
                  </w:rPr>
                  <w:t>Wählen Sie ein Element aus.</w:t>
                </w:r>
              </w:p>
            </w:sdtContent>
          </w:sdt>
          <w:p w:rsidR="00417E21" w:rsidRPr="00007689" w:rsidRDefault="00417E21" w:rsidP="00D920FD">
            <w:pPr>
              <w:jc w:val="both"/>
            </w:pPr>
          </w:p>
        </w:tc>
        <w:tc>
          <w:tcPr>
            <w:tcW w:w="1843" w:type="dxa"/>
          </w:tcPr>
          <w:p w:rsidR="00417E21" w:rsidRPr="009311BB" w:rsidRDefault="00CC40AF" w:rsidP="00D920FD">
            <w:pPr>
              <w:jc w:val="both"/>
              <w:rPr>
                <w:b/>
              </w:rPr>
            </w:pPr>
            <w:r>
              <w:rPr>
                <w:b/>
              </w:rPr>
              <w:t>Bereich</w:t>
            </w:r>
            <w:r w:rsidR="00CB23EC" w:rsidRPr="009311BB">
              <w:rPr>
                <w:b/>
              </w:rPr>
              <w:t>:</w:t>
            </w:r>
          </w:p>
        </w:tc>
        <w:sdt>
          <w:sdtPr>
            <w:alias w:val="Bereich (Dezernat/Stabsstelle/Fakultät/Einrichtung)"/>
            <w:tag w:val="Bereich"/>
            <w:id w:val="-1994485884"/>
            <w:placeholder>
              <w:docPart w:val="DefaultPlaceholder_-1854013438"/>
            </w:placeholder>
            <w:showingPlcHdr/>
            <w15:color w:val="0000FF"/>
            <w:dropDownList>
              <w:listItem w:value="Wählen Sie ein Element aus."/>
              <w:listItem w:displayText="Assistenzrat" w:value="Assistenzrat"/>
              <w:listItem w:displayText="Dezernat 1: Studium und Lehre" w:value="Dezernat 1: Studium und Lehre"/>
              <w:listItem w:displayText="Dezernat 2: Personal" w:value="Dezernat 2: Personal"/>
              <w:listItem w:displayText="Dezernat 3: Finanzen" w:value="Dezernat 3: Finanzen"/>
              <w:listItem w:displayText="Dezernat 4: Gebäudemanagement" w:value="Dezernat 4: Gebäudemanagement"/>
              <w:listItem w:displayText="Dezernat 5: Hochschulplanung, Controlling und Beschaffung" w:value="Dezernat 5: Hochschulplanung, Controlling und Beschaffung"/>
              <w:listItem w:displayText="Erfurt Laboratory for Empirical Research (ErfurtLab)" w:value="Erfurt Laboratory for Empirical Research (ErfurtLab)"/>
              <w:listItem w:displayText="Erfurt School of Education" w:value="Erfurt School of Education"/>
              <w:listItem w:displayText="Erziehungswissenschaftliche Fakultät" w:value="Erziehungswissenschaftliche Fakultät"/>
              <w:listItem w:displayText="Forschung und Nachwuchsförderung" w:value="Forschung und Nachwuchsförderung"/>
              <w:listItem w:displayText="Forschungsbibliothek Gotha" w:value="Forschungsbibliothek Gotha"/>
              <w:listItem w:displayText="Forschungszentrum Gotha" w:value="Forschungszentrum Gotha"/>
              <w:listItem w:displayText="Gleichstellungs- und Familienbüro" w:value="Gleichstellungs- und Familienbüro"/>
              <w:listItem w:displayText="Gründerservice" w:value="Gründerservice"/>
              <w:listItem w:displayText="Hochschulkommunikation" w:value="Hochschulkommunikation"/>
              <w:listItem w:displayText="Innenrevision" w:value="Innenrevision"/>
              <w:listItem w:displayText="Internationales Büro" w:value="Internationales Büro"/>
              <w:listItem w:displayText="Kanzlerbüro" w:value="Kanzlerbüro"/>
              <w:listItem w:displayText="Katholisch-Theologische Fakultät" w:value="Katholisch-Theologische Fakultät"/>
              <w:listItem w:displayText="Max-Weber-Kolleg" w:value="Max-Weber-Kolleg"/>
              <w:listItem w:displayText="Personalrat" w:value="Personalrat"/>
              <w:listItem w:displayText="Philosophische Fakultät" w:value="Philosophische Fakultät"/>
              <w:listItem w:displayText="Präsidiumsbüro" w:value="Präsidiumsbüro"/>
              <w:listItem w:displayText="Projektbüro" w:value="Projektbüro"/>
              <w:listItem w:displayText="Promovierendenvertretung" w:value="Promovierendenvertretung"/>
              <w:listItem w:displayText="Sonstiger Bereich (siehe Anmerkungen)" w:value="Sonstiger Bereich (siehe Anmerkungen)"/>
              <w:listItem w:displayText="Sprachenzentrum" w:value="Sprachenzentrum"/>
              <w:listItem w:displayText="Staatswissenschaftliche Fakultät" w:value="Staatswissenschaftliche Fakultät"/>
              <w:listItem w:displayText="StuRa" w:value="StuRa"/>
              <w:listItem w:displayText="Universitätsbibliothek Erfurt" w:value="Universitätsbibliothek Erfurt"/>
              <w:listItem w:displayText="Universitätsrechen- und Medienzentrum" w:value="Universitätsrechen- und Medienzentrum"/>
              <w:listItem w:displayText="Willy Brandt School" w:value="Willy Brandt School"/>
            </w:dropDownList>
          </w:sdtPr>
          <w:sdtEndPr/>
          <w:sdtContent>
            <w:tc>
              <w:tcPr>
                <w:tcW w:w="3113" w:type="dxa"/>
              </w:tcPr>
              <w:p w:rsidR="00417E21" w:rsidRPr="00007689" w:rsidRDefault="00CB23EC" w:rsidP="00D920FD">
                <w:pPr>
                  <w:jc w:val="both"/>
                </w:pPr>
                <w:r w:rsidRPr="0080358D">
                  <w:rPr>
                    <w:rStyle w:val="Platzhaltertext"/>
                  </w:rPr>
                  <w:t>Wählen Sie ein Element aus.</w:t>
                </w:r>
              </w:p>
            </w:tc>
          </w:sdtContent>
        </w:sdt>
      </w:tr>
      <w:tr w:rsidR="00417E21" w:rsidTr="009311BB">
        <w:trPr>
          <w:trHeight w:val="693"/>
        </w:trPr>
        <w:tc>
          <w:tcPr>
            <w:tcW w:w="1129" w:type="dxa"/>
          </w:tcPr>
          <w:p w:rsidR="00417E21" w:rsidRPr="00947EC1" w:rsidRDefault="00417E21" w:rsidP="00417E21">
            <w:pPr>
              <w:jc w:val="both"/>
              <w:rPr>
                <w:b/>
              </w:rPr>
            </w:pPr>
            <w:r w:rsidRPr="00947EC1">
              <w:rPr>
                <w:b/>
              </w:rPr>
              <w:t>Titel:</w:t>
            </w:r>
          </w:p>
        </w:tc>
        <w:tc>
          <w:tcPr>
            <w:tcW w:w="2977" w:type="dxa"/>
          </w:tcPr>
          <w:sdt>
            <w:sdtPr>
              <w:alias w:val="Titel"/>
              <w:tag w:val="Titel"/>
              <w:id w:val="809452050"/>
              <w:placeholder>
                <w:docPart w:val="EC5E2ED6F739429EB63B889E25174645"/>
              </w:placeholder>
              <w:showingPlcHdr/>
              <w15:color w:val="0000FF"/>
              <w:dropDownList>
                <w:listItem w:value="Wählen Sie ein Element aus."/>
                <w:listItem w:displayText="Prof. Dr." w:value="Prof. Dr."/>
                <w:listItem w:displayText="Prof." w:value="Prof."/>
                <w:listItem w:displayText="Dr." w:value="Dr."/>
              </w:dropDownList>
            </w:sdtPr>
            <w:sdtEndPr/>
            <w:sdtContent>
              <w:p w:rsidR="00417E21" w:rsidRDefault="00417E21" w:rsidP="00417E21">
                <w:pPr>
                  <w:jc w:val="both"/>
                </w:pPr>
                <w:r w:rsidRPr="0080358D">
                  <w:rPr>
                    <w:rStyle w:val="Platzhaltertext"/>
                  </w:rPr>
                  <w:t>Wählen Sie ein Element aus.</w:t>
                </w:r>
              </w:p>
            </w:sdtContent>
          </w:sdt>
          <w:p w:rsidR="00417E21" w:rsidRPr="00007689" w:rsidRDefault="00417E21" w:rsidP="00D920FD">
            <w:pPr>
              <w:jc w:val="both"/>
            </w:pPr>
          </w:p>
        </w:tc>
        <w:tc>
          <w:tcPr>
            <w:tcW w:w="1843" w:type="dxa"/>
          </w:tcPr>
          <w:p w:rsidR="00417E21" w:rsidRPr="009311BB" w:rsidRDefault="00791993" w:rsidP="00D920FD">
            <w:pPr>
              <w:jc w:val="both"/>
              <w:rPr>
                <w:b/>
              </w:rPr>
            </w:pPr>
            <w:r w:rsidRPr="009311BB">
              <w:rPr>
                <w:b/>
              </w:rPr>
              <w:t>Telefon:</w:t>
            </w:r>
          </w:p>
        </w:tc>
        <w:sdt>
          <w:sdtPr>
            <w:alias w:val="Telefon (intern)"/>
            <w:tag w:val="Telefon (intern)"/>
            <w:id w:val="560148621"/>
            <w:placeholder>
              <w:docPart w:val="96594B2BF1C74328A5499F8F071F17D0"/>
            </w:placeholder>
            <w:showingPlcHdr/>
            <w15:color w:val="0000FF"/>
          </w:sdtPr>
          <w:sdtEndPr/>
          <w:sdtContent>
            <w:tc>
              <w:tcPr>
                <w:tcW w:w="3113" w:type="dxa"/>
              </w:tcPr>
              <w:p w:rsidR="00417E21" w:rsidRPr="00007689" w:rsidRDefault="00791993" w:rsidP="00D920FD">
                <w:pPr>
                  <w:jc w:val="both"/>
                </w:pPr>
                <w:r w:rsidRPr="0080358D">
                  <w:rPr>
                    <w:rStyle w:val="Platzhaltertext"/>
                  </w:rPr>
                  <w:t>Klicken oder tippen Sie hier, um Text einzugeben.</w:t>
                </w:r>
              </w:p>
            </w:tc>
          </w:sdtContent>
        </w:sdt>
      </w:tr>
      <w:tr w:rsidR="00357153" w:rsidTr="009311BB">
        <w:trPr>
          <w:trHeight w:val="703"/>
        </w:trPr>
        <w:tc>
          <w:tcPr>
            <w:tcW w:w="1129" w:type="dxa"/>
          </w:tcPr>
          <w:p w:rsidR="00357153" w:rsidRPr="009311BB" w:rsidRDefault="00357153" w:rsidP="00D920FD">
            <w:pPr>
              <w:jc w:val="both"/>
              <w:rPr>
                <w:b/>
              </w:rPr>
            </w:pPr>
            <w:r w:rsidRPr="009311BB">
              <w:rPr>
                <w:b/>
              </w:rPr>
              <w:t>Name:</w:t>
            </w:r>
          </w:p>
        </w:tc>
        <w:sdt>
          <w:sdtPr>
            <w:alias w:val="Name"/>
            <w:tag w:val="Name"/>
            <w:id w:val="1962151232"/>
            <w:placeholder>
              <w:docPart w:val="DefaultPlaceholder_-1854013440"/>
            </w:placeholder>
            <w:showingPlcHdr/>
            <w15:color w:val="0000FF"/>
          </w:sdtPr>
          <w:sdtEndPr/>
          <w:sdtContent>
            <w:tc>
              <w:tcPr>
                <w:tcW w:w="2977" w:type="dxa"/>
              </w:tcPr>
              <w:p w:rsidR="00357153" w:rsidRPr="00007689" w:rsidRDefault="00417E21" w:rsidP="00D920FD">
                <w:pPr>
                  <w:jc w:val="both"/>
                </w:pPr>
                <w:r w:rsidRPr="0080358D">
                  <w:rPr>
                    <w:rStyle w:val="Platzhaltertext"/>
                  </w:rPr>
                  <w:t>Klicken oder tippen Sie hier, um Text einzugeben.</w:t>
                </w:r>
              </w:p>
            </w:tc>
          </w:sdtContent>
        </w:sdt>
        <w:tc>
          <w:tcPr>
            <w:tcW w:w="1843" w:type="dxa"/>
          </w:tcPr>
          <w:p w:rsidR="00357153" w:rsidRPr="009311BB" w:rsidRDefault="00791993" w:rsidP="00791993">
            <w:pPr>
              <w:rPr>
                <w:b/>
              </w:rPr>
            </w:pPr>
            <w:r>
              <w:rPr>
                <w:b/>
              </w:rPr>
              <w:t>Universitäre E-Mail-Adresse</w:t>
            </w:r>
            <w:r w:rsidRPr="009311BB">
              <w:rPr>
                <w:b/>
              </w:rPr>
              <w:t>:</w:t>
            </w:r>
          </w:p>
        </w:tc>
        <w:sdt>
          <w:sdtPr>
            <w:alias w:val="Dienst-E-Mail"/>
            <w:tag w:val="Dienst-E-Mail"/>
            <w:id w:val="-420959079"/>
            <w:placeholder>
              <w:docPart w:val="6DCC44ABA8C146B498550CC68866F6D7"/>
            </w:placeholder>
            <w:showingPlcHdr/>
            <w15:color w:val="0000FF"/>
          </w:sdtPr>
          <w:sdtEndPr/>
          <w:sdtContent>
            <w:tc>
              <w:tcPr>
                <w:tcW w:w="3113" w:type="dxa"/>
              </w:tcPr>
              <w:p w:rsidR="00357153" w:rsidRPr="00007689" w:rsidRDefault="00791993" w:rsidP="00D920FD">
                <w:pPr>
                  <w:jc w:val="both"/>
                </w:pPr>
                <w:r w:rsidRPr="0080358D">
                  <w:rPr>
                    <w:rStyle w:val="Platzhaltertext"/>
                  </w:rPr>
                  <w:t>Klicken oder tippen Sie hier, um Text einzugeben.</w:t>
                </w:r>
              </w:p>
            </w:tc>
          </w:sdtContent>
        </w:sdt>
      </w:tr>
      <w:tr w:rsidR="00357153" w:rsidTr="009311BB">
        <w:tc>
          <w:tcPr>
            <w:tcW w:w="1129" w:type="dxa"/>
          </w:tcPr>
          <w:p w:rsidR="00357153" w:rsidRPr="009311BB" w:rsidRDefault="00357153" w:rsidP="00D920FD">
            <w:pPr>
              <w:jc w:val="both"/>
              <w:rPr>
                <w:b/>
              </w:rPr>
            </w:pPr>
            <w:r w:rsidRPr="009311BB">
              <w:rPr>
                <w:b/>
              </w:rPr>
              <w:t>Vorname:</w:t>
            </w:r>
          </w:p>
        </w:tc>
        <w:sdt>
          <w:sdtPr>
            <w:alias w:val="Vorname"/>
            <w:tag w:val="Vorname"/>
            <w:id w:val="965625852"/>
            <w:placeholder>
              <w:docPart w:val="DefaultPlaceholder_-1854013440"/>
            </w:placeholder>
            <w:showingPlcHdr/>
            <w15:color w:val="0000FF"/>
          </w:sdtPr>
          <w:sdtEndPr/>
          <w:sdtContent>
            <w:tc>
              <w:tcPr>
                <w:tcW w:w="2977" w:type="dxa"/>
              </w:tcPr>
              <w:p w:rsidR="00357153" w:rsidRPr="00007689" w:rsidRDefault="00417E21" w:rsidP="00D920FD">
                <w:pPr>
                  <w:jc w:val="both"/>
                </w:pPr>
                <w:r w:rsidRPr="0080358D">
                  <w:rPr>
                    <w:rStyle w:val="Platzhaltertext"/>
                  </w:rPr>
                  <w:t>Klicken oder tippen Sie hier, um Text einzugeben.</w:t>
                </w:r>
              </w:p>
            </w:tc>
          </w:sdtContent>
        </w:sdt>
        <w:tc>
          <w:tcPr>
            <w:tcW w:w="1843" w:type="dxa"/>
          </w:tcPr>
          <w:p w:rsidR="00357153" w:rsidRPr="009311BB" w:rsidRDefault="00BE6659" w:rsidP="00BE6659">
            <w:pPr>
              <w:rPr>
                <w:b/>
              </w:rPr>
            </w:pPr>
            <w:r>
              <w:rPr>
                <w:b/>
              </w:rPr>
              <w:t>Nutzerkennung zur LDAP-Anbindung</w:t>
            </w:r>
            <w:r w:rsidR="00791993">
              <w:rPr>
                <w:b/>
              </w:rPr>
              <w:t>:</w:t>
            </w:r>
          </w:p>
        </w:tc>
        <w:sdt>
          <w:sdtPr>
            <w:alias w:val="Anmerkungen"/>
            <w:tag w:val="Anmerkungen"/>
            <w:id w:val="-384717076"/>
            <w:placeholder>
              <w:docPart w:val="B5D63BE2FB974FF5A2EDF2EB74D8AAE0"/>
            </w:placeholder>
            <w:showingPlcHdr/>
            <w15:color w:val="0000FF"/>
          </w:sdtPr>
          <w:sdtEndPr/>
          <w:sdtContent>
            <w:tc>
              <w:tcPr>
                <w:tcW w:w="3113" w:type="dxa"/>
              </w:tcPr>
              <w:p w:rsidR="00357153" w:rsidRPr="00007689" w:rsidRDefault="00791993" w:rsidP="00D920FD">
                <w:pPr>
                  <w:jc w:val="both"/>
                </w:pPr>
                <w:r w:rsidRPr="0080358D">
                  <w:rPr>
                    <w:rStyle w:val="Platzhaltertext"/>
                  </w:rPr>
                  <w:t>Klicken oder tippen Sie hier, um Text einzugeben.</w:t>
                </w:r>
              </w:p>
            </w:tc>
          </w:sdtContent>
        </w:sdt>
      </w:tr>
      <w:tr w:rsidR="00357153" w:rsidRPr="00007689" w:rsidTr="009311BB">
        <w:trPr>
          <w:trHeight w:val="3556"/>
        </w:trPr>
        <w:tc>
          <w:tcPr>
            <w:tcW w:w="9062" w:type="dxa"/>
            <w:gridSpan w:val="4"/>
          </w:tcPr>
          <w:p w:rsidR="009311BB" w:rsidRDefault="009311BB" w:rsidP="00D920FD">
            <w:pPr>
              <w:jc w:val="both"/>
              <w:rPr>
                <w:b/>
              </w:rPr>
            </w:pPr>
          </w:p>
          <w:p w:rsidR="00357153" w:rsidRPr="009311BB" w:rsidRDefault="00947EC1" w:rsidP="00D920FD">
            <w:pPr>
              <w:jc w:val="both"/>
              <w:rPr>
                <w:b/>
              </w:rPr>
            </w:pPr>
            <w:r w:rsidRPr="009311BB">
              <w:rPr>
                <w:b/>
              </w:rPr>
              <w:t>Zweck, Umfang und Dauer der Befragung:</w:t>
            </w:r>
          </w:p>
          <w:sdt>
            <w:sdtPr>
              <w:id w:val="-951167085"/>
              <w:placeholder>
                <w:docPart w:val="DefaultPlaceholder_-1854013440"/>
              </w:placeholder>
              <w:showingPlcHdr/>
            </w:sdtPr>
            <w:sdtEndPr/>
            <w:sdtContent>
              <w:p w:rsidR="00947EC1" w:rsidRPr="00007689" w:rsidRDefault="00947EC1" w:rsidP="00D920FD">
                <w:pPr>
                  <w:jc w:val="both"/>
                </w:pPr>
                <w:r w:rsidRPr="0080358D">
                  <w:rPr>
                    <w:rStyle w:val="Platzhaltertext"/>
                  </w:rPr>
                  <w:t>Klicken oder tippen Sie hier, um Text einzugeben.</w:t>
                </w:r>
              </w:p>
            </w:sdtContent>
          </w:sdt>
          <w:p w:rsidR="00357153" w:rsidRPr="00007689" w:rsidRDefault="00357153" w:rsidP="00D920FD">
            <w:pPr>
              <w:jc w:val="both"/>
            </w:pPr>
          </w:p>
          <w:p w:rsidR="00357153" w:rsidRPr="00007689" w:rsidRDefault="00357153" w:rsidP="00D920FD">
            <w:pPr>
              <w:jc w:val="both"/>
            </w:pPr>
            <w:bookmarkStart w:id="0" w:name="_GoBack"/>
            <w:bookmarkEnd w:id="0"/>
          </w:p>
        </w:tc>
      </w:tr>
    </w:tbl>
    <w:p w:rsidR="00357153" w:rsidRPr="00007689" w:rsidRDefault="00357153" w:rsidP="00357153">
      <w:pPr>
        <w:jc w:val="both"/>
      </w:pPr>
    </w:p>
    <w:p w:rsidR="00357153" w:rsidRDefault="00357153" w:rsidP="00357153">
      <w:pPr>
        <w:jc w:val="both"/>
        <w:rPr>
          <w:lang w:eastAsia="de-DE"/>
        </w:rPr>
      </w:pPr>
    </w:p>
    <w:p w:rsidR="00357153" w:rsidRDefault="00357153" w:rsidP="00357153">
      <w:pPr>
        <w:jc w:val="both"/>
        <w:rPr>
          <w:lang w:eastAsia="de-DE"/>
        </w:rPr>
      </w:pPr>
    </w:p>
    <w:p w:rsidR="00357153" w:rsidRDefault="00357153" w:rsidP="00357153">
      <w:pPr>
        <w:jc w:val="both"/>
        <w:rPr>
          <w:lang w:eastAsia="de-DE"/>
        </w:rPr>
      </w:pPr>
    </w:p>
    <w:p w:rsidR="00357153" w:rsidRPr="00AB3C37" w:rsidRDefault="00357153" w:rsidP="00357153">
      <w:pPr>
        <w:jc w:val="both"/>
        <w:rPr>
          <w:b/>
          <w:lang w:eastAsia="de-DE"/>
        </w:rPr>
      </w:pPr>
      <w:r w:rsidRPr="00AB3C37">
        <w:rPr>
          <w:b/>
          <w:lang w:eastAsia="de-DE"/>
        </w:rPr>
        <w:t>Mit der Speicherung oben genannter Daten im Evaluationssystem EvaSys bin ich einverstanden. Mit den Daten wird in EvaSys ein Benutzerkonto für mich eingerichtet. Die angegebenen Daten werden ausschließlich im Rahmen dieses Benutzerkontos verwendet. Meine Zustimmung zur Speicherung der genannten Daten in EvaSys kann ich jederzeit widerrufen. Mit Ablauf meines Nutzerkontos werden die damit verbundenen Daten umgehend gelöscht.</w:t>
      </w:r>
    </w:p>
    <w:p w:rsidR="00357153" w:rsidRDefault="00357153" w:rsidP="00357153">
      <w:pPr>
        <w:jc w:val="both"/>
      </w:pPr>
    </w:p>
    <w:p w:rsidR="00947EC1" w:rsidRDefault="00357153" w:rsidP="00357153">
      <w:pPr>
        <w:jc w:val="both"/>
      </w:pPr>
      <w:r w:rsidRPr="00007689">
        <w:t>Ort</w:t>
      </w:r>
      <w:r w:rsidR="00947EC1">
        <w:t xml:space="preserve">: </w:t>
      </w:r>
      <w:sdt>
        <w:sdtPr>
          <w:alias w:val="Ort"/>
          <w:tag w:val="Ort"/>
          <w:id w:val="1980336604"/>
          <w:placeholder>
            <w:docPart w:val="DefaultPlaceholder_-1854013440"/>
          </w:placeholder>
          <w:showingPlcHdr/>
          <w15:color w:val="0000FF"/>
        </w:sdtPr>
        <w:sdtEndPr/>
        <w:sdtContent>
          <w:r w:rsidR="00947EC1" w:rsidRPr="0080358D">
            <w:rPr>
              <w:rStyle w:val="Platzhaltertext"/>
            </w:rPr>
            <w:t>Klicken oder tippen Sie hier, um Text einzugeben.</w:t>
          </w:r>
        </w:sdtContent>
      </w:sdt>
    </w:p>
    <w:p w:rsidR="00947EC1" w:rsidRDefault="00947EC1" w:rsidP="00357153">
      <w:pPr>
        <w:jc w:val="both"/>
      </w:pPr>
      <w:r>
        <w:t xml:space="preserve">Datum: </w:t>
      </w:r>
      <w:sdt>
        <w:sdtPr>
          <w:alias w:val="Datum"/>
          <w:tag w:val="Datum"/>
          <w:id w:val="217636285"/>
          <w:placeholder>
            <w:docPart w:val="DefaultPlaceholder_-1854013437"/>
          </w:placeholder>
          <w:showingPlcHdr/>
          <w15:color w:val="0000FF"/>
          <w:date>
            <w:dateFormat w:val="dd.MM.yyyy"/>
            <w:lid w:val="de-DE"/>
            <w:storeMappedDataAs w:val="dateTime"/>
            <w:calendar w:val="gregorian"/>
          </w:date>
        </w:sdtPr>
        <w:sdtEndPr/>
        <w:sdtContent>
          <w:r w:rsidRPr="0080358D">
            <w:rPr>
              <w:rStyle w:val="Platzhaltertext"/>
            </w:rPr>
            <w:t>Klicken oder tippen Sie, um ein Datum einzugeben.</w:t>
          </w:r>
        </w:sdtContent>
      </w:sdt>
    </w:p>
    <w:p w:rsidR="00947EC1" w:rsidRDefault="00947EC1" w:rsidP="00357153">
      <w:pPr>
        <w:jc w:val="both"/>
      </w:pPr>
    </w:p>
    <w:p w:rsidR="00947EC1" w:rsidRDefault="00947EC1" w:rsidP="00357153">
      <w:pPr>
        <w:jc w:val="both"/>
      </w:pPr>
    </w:p>
    <w:p w:rsidR="00430166" w:rsidRPr="00FD5714" w:rsidRDefault="00357153" w:rsidP="009311BB">
      <w:pPr>
        <w:jc w:val="both"/>
      </w:pPr>
      <w:r w:rsidRPr="00007689">
        <w:t xml:space="preserve">Unterschrift: </w:t>
      </w:r>
      <w:r w:rsidR="00947EC1">
        <w:t>____________________________________</w:t>
      </w:r>
    </w:p>
    <w:sectPr w:rsidR="00430166" w:rsidRPr="00FD5714" w:rsidSect="009843CC">
      <w:headerReference w:type="default" r:id="rId7"/>
      <w:headerReference w:type="first" r:id="rId8"/>
      <w:pgSz w:w="11906" w:h="16838"/>
      <w:pgMar w:top="1276"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F46" w:rsidRDefault="000B3F46" w:rsidP="003F0E80">
      <w:pPr>
        <w:spacing w:after="0" w:line="240" w:lineRule="auto"/>
      </w:pPr>
      <w:r>
        <w:separator/>
      </w:r>
    </w:p>
  </w:endnote>
  <w:endnote w:type="continuationSeparator" w:id="0">
    <w:p w:rsidR="000B3F46" w:rsidRDefault="000B3F46" w:rsidP="003F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F46" w:rsidRDefault="000B3F46" w:rsidP="003F0E80">
      <w:pPr>
        <w:spacing w:after="0" w:line="240" w:lineRule="auto"/>
      </w:pPr>
      <w:r>
        <w:separator/>
      </w:r>
    </w:p>
  </w:footnote>
  <w:footnote w:type="continuationSeparator" w:id="0">
    <w:p w:rsidR="000B3F46" w:rsidRDefault="000B3F46" w:rsidP="003F0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E80" w:rsidRPr="00592066" w:rsidRDefault="00592066" w:rsidP="00592066">
    <w:pPr>
      <w:pStyle w:val="Kopfzeile"/>
      <w:jc w:val="right"/>
      <w:rPr>
        <w:rFonts w:ascii="Arial" w:hAnsi="Arial" w:cs="Arial"/>
      </w:rPr>
    </w:pPr>
    <w:r w:rsidRPr="00592066">
      <w:rPr>
        <w:rFonts w:ascii="Arial" w:hAnsi="Arial" w:cs="Arial"/>
        <w:noProof/>
        <w:lang w:eastAsia="de-DE"/>
      </w:rPr>
      <w:t xml:space="preserve">Seite </w:t>
    </w:r>
    <w:r w:rsidRPr="00592066">
      <w:rPr>
        <w:rFonts w:ascii="Arial" w:hAnsi="Arial" w:cs="Arial"/>
        <w:b/>
        <w:bCs/>
        <w:noProof/>
        <w:lang w:eastAsia="de-DE"/>
      </w:rPr>
      <w:fldChar w:fldCharType="begin"/>
    </w:r>
    <w:r w:rsidRPr="00592066">
      <w:rPr>
        <w:rFonts w:ascii="Arial" w:hAnsi="Arial" w:cs="Arial"/>
        <w:b/>
        <w:bCs/>
        <w:noProof/>
        <w:lang w:eastAsia="de-DE"/>
      </w:rPr>
      <w:instrText>PAGE  \* Arabic  \* MERGEFORMAT</w:instrText>
    </w:r>
    <w:r w:rsidRPr="00592066">
      <w:rPr>
        <w:rFonts w:ascii="Arial" w:hAnsi="Arial" w:cs="Arial"/>
        <w:b/>
        <w:bCs/>
        <w:noProof/>
        <w:lang w:eastAsia="de-DE"/>
      </w:rPr>
      <w:fldChar w:fldCharType="separate"/>
    </w:r>
    <w:r w:rsidR="00A466E2">
      <w:rPr>
        <w:rFonts w:ascii="Arial" w:hAnsi="Arial" w:cs="Arial"/>
        <w:b/>
        <w:bCs/>
        <w:noProof/>
        <w:lang w:eastAsia="de-DE"/>
      </w:rPr>
      <w:t>4</w:t>
    </w:r>
    <w:r w:rsidRPr="00592066">
      <w:rPr>
        <w:rFonts w:ascii="Arial" w:hAnsi="Arial" w:cs="Arial"/>
        <w:b/>
        <w:bCs/>
        <w:noProof/>
        <w:lang w:eastAsia="de-DE"/>
      </w:rPr>
      <w:fldChar w:fldCharType="end"/>
    </w:r>
    <w:r w:rsidRPr="00592066">
      <w:rPr>
        <w:rFonts w:ascii="Arial" w:hAnsi="Arial" w:cs="Arial"/>
        <w:noProof/>
        <w:lang w:eastAsia="de-DE"/>
      </w:rPr>
      <w:t xml:space="preserve"> von </w:t>
    </w:r>
    <w:r w:rsidRPr="00592066">
      <w:rPr>
        <w:rFonts w:ascii="Arial" w:hAnsi="Arial" w:cs="Arial"/>
        <w:b/>
        <w:bCs/>
        <w:noProof/>
        <w:lang w:eastAsia="de-DE"/>
      </w:rPr>
      <w:fldChar w:fldCharType="begin"/>
    </w:r>
    <w:r w:rsidRPr="00592066">
      <w:rPr>
        <w:rFonts w:ascii="Arial" w:hAnsi="Arial" w:cs="Arial"/>
        <w:b/>
        <w:bCs/>
        <w:noProof/>
        <w:lang w:eastAsia="de-DE"/>
      </w:rPr>
      <w:instrText>NUMPAGES  \* Arabic  \* MERGEFORMAT</w:instrText>
    </w:r>
    <w:r w:rsidRPr="00592066">
      <w:rPr>
        <w:rFonts w:ascii="Arial" w:hAnsi="Arial" w:cs="Arial"/>
        <w:b/>
        <w:bCs/>
        <w:noProof/>
        <w:lang w:eastAsia="de-DE"/>
      </w:rPr>
      <w:fldChar w:fldCharType="separate"/>
    </w:r>
    <w:r w:rsidR="00A466E2">
      <w:rPr>
        <w:rFonts w:ascii="Arial" w:hAnsi="Arial" w:cs="Arial"/>
        <w:b/>
        <w:bCs/>
        <w:noProof/>
        <w:lang w:eastAsia="de-DE"/>
      </w:rPr>
      <w:t>4</w:t>
    </w:r>
    <w:r w:rsidRPr="00592066">
      <w:rPr>
        <w:rFonts w:ascii="Arial" w:hAnsi="Arial" w:cs="Arial"/>
        <w:b/>
        <w:bCs/>
        <w:noProof/>
        <w:lang w:eastAsia="de-DE"/>
      </w:rPr>
      <w:fldChar w:fldCharType="end"/>
    </w:r>
  </w:p>
  <w:p w:rsidR="003F0E80" w:rsidRPr="00592066" w:rsidRDefault="003F0E80">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53D" w:rsidRDefault="0038653D" w:rsidP="00776A72">
    <w:pPr>
      <w:pStyle w:val="Kopfzeile"/>
      <w:rPr>
        <w:rFonts w:ascii="Arial" w:hAnsi="Arial" w:cs="Arial"/>
      </w:rPr>
    </w:pPr>
  </w:p>
  <w:p w:rsidR="00776A72" w:rsidRDefault="00CA4942" w:rsidP="00776A72">
    <w:pPr>
      <w:pStyle w:val="Kopfzeile"/>
      <w:rPr>
        <w:rFonts w:ascii="Arial" w:hAnsi="Arial" w:cs="Arial"/>
      </w:rPr>
    </w:pPr>
    <w:r>
      <w:rPr>
        <w:rFonts w:ascii="Noto Sans SemiCondensed" w:hAnsi="Noto Sans SemiCondensed" w:cs="Noto Sans SemiCondensed"/>
        <w:b/>
        <w:noProof/>
        <w:sz w:val="21"/>
        <w:szCs w:val="21"/>
        <w:lang w:eastAsia="de-DE"/>
      </w:rPr>
      <w:drawing>
        <wp:anchor distT="0" distB="0" distL="114300" distR="114300" simplePos="0" relativeHeight="251664383" behindDoc="0" locked="0" layoutInCell="1" allowOverlap="1" wp14:anchorId="08F377BB" wp14:editId="7F4507BD">
          <wp:simplePos x="0" y="0"/>
          <wp:positionH relativeFrom="rightMargin">
            <wp:posOffset>-5879465</wp:posOffset>
          </wp:positionH>
          <wp:positionV relativeFrom="paragraph">
            <wp:posOffset>75565</wp:posOffset>
          </wp:positionV>
          <wp:extent cx="1000125" cy="1000125"/>
          <wp:effectExtent l="0" t="0" r="952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versitaet_Erfu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p>
  <w:p w:rsidR="00776A72" w:rsidRDefault="00776A72" w:rsidP="00776A72">
    <w:pPr>
      <w:pStyle w:val="Kopfzeile"/>
      <w:rPr>
        <w:rFonts w:ascii="Arial" w:hAnsi="Arial" w:cs="Arial"/>
      </w:rPr>
    </w:pPr>
  </w:p>
  <w:p w:rsidR="00776A72" w:rsidRDefault="00776A72" w:rsidP="00776A72">
    <w:pPr>
      <w:pStyle w:val="Kopfzeile"/>
      <w:rPr>
        <w:rFonts w:ascii="Arial" w:hAnsi="Arial" w:cs="Arial"/>
      </w:rPr>
    </w:pPr>
  </w:p>
  <w:p w:rsidR="00776A72" w:rsidRDefault="00776A72" w:rsidP="00776A72">
    <w:pPr>
      <w:pStyle w:val="Kopfzeile"/>
      <w:rPr>
        <w:rFonts w:ascii="Arial" w:hAnsi="Arial" w:cs="Arial"/>
      </w:rPr>
    </w:pPr>
  </w:p>
  <w:p w:rsidR="00776A72" w:rsidRDefault="00776A72" w:rsidP="00776A72">
    <w:pPr>
      <w:pStyle w:val="Kopfzeile"/>
      <w:rPr>
        <w:rFonts w:ascii="Arial" w:hAnsi="Arial" w:cs="Arial"/>
      </w:rPr>
    </w:pPr>
  </w:p>
  <w:p w:rsidR="00776A72" w:rsidRDefault="00776A72" w:rsidP="00776A72">
    <w:pPr>
      <w:pStyle w:val="Kopfzeile"/>
      <w:rPr>
        <w:rFonts w:ascii="Arial" w:hAnsi="Arial" w:cs="Arial"/>
      </w:rPr>
    </w:pPr>
  </w:p>
  <w:p w:rsidR="00776A72" w:rsidRDefault="00776A72" w:rsidP="00776A72">
    <w:pPr>
      <w:pStyle w:val="Kopfzeile"/>
      <w:rPr>
        <w:rFonts w:ascii="Arial" w:hAnsi="Arial" w:cs="Arial"/>
      </w:rPr>
    </w:pPr>
  </w:p>
  <w:p w:rsidR="00776A72" w:rsidRPr="00776A72" w:rsidRDefault="00776A72" w:rsidP="00776A72">
    <w:pPr>
      <w:pStyle w:val="Kopfzeile"/>
      <w:rPr>
        <w:rFonts w:ascii="Arial" w:hAnsi="Arial" w:cs="Arial"/>
      </w:rPr>
    </w:pPr>
  </w:p>
  <w:p w:rsidR="000A3ABD" w:rsidRPr="00575522" w:rsidRDefault="000A3ABD">
    <w:pPr>
      <w:pStyle w:val="Kopfzeile"/>
      <w:rPr>
        <w:rFonts w:ascii="Arial" w:hAnsi="Arial" w:cs="Arial"/>
      </w:rPr>
    </w:pPr>
    <w:r w:rsidRPr="00575522">
      <w:rPr>
        <w:rFonts w:ascii="Arial" w:hAnsi="Arial" w:cs="Arial"/>
        <w:noProof/>
        <w:lang w:eastAsia="de-DE"/>
      </w:rPr>
      <mc:AlternateContent>
        <mc:Choice Requires="wps">
          <w:drawing>
            <wp:anchor distT="0" distB="0" distL="114300" distR="114300" simplePos="0" relativeHeight="251668480" behindDoc="0" locked="1" layoutInCell="1" allowOverlap="0" wp14:anchorId="404EB4C7" wp14:editId="267A05CB">
              <wp:simplePos x="0" y="0"/>
              <wp:positionH relativeFrom="page">
                <wp:posOffset>180340</wp:posOffset>
              </wp:positionH>
              <wp:positionV relativeFrom="page">
                <wp:posOffset>7129145</wp:posOffset>
              </wp:positionV>
              <wp:extent cx="108000" cy="0"/>
              <wp:effectExtent l="0" t="0" r="25400" b="19050"/>
              <wp:wrapNone/>
              <wp:docPr id="9" name="Gerader Verbinder 9"/>
              <wp:cNvGraphicFramePr/>
              <a:graphic xmlns:a="http://schemas.openxmlformats.org/drawingml/2006/main">
                <a:graphicData uri="http://schemas.microsoft.com/office/word/2010/wordprocessingShape">
                  <wps:wsp>
                    <wps:cNvCnPr/>
                    <wps:spPr>
                      <a:xfrm>
                        <a:off x="0" y="0"/>
                        <a:ext cx="10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441EE" id="Gerader Verbinder 9"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561.35pt" to="22.7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" o:allowoverlap="f" strokecolor="black [3213]" strokeweight=".5pt">
              <v:stroke joinstyle="miter"/>
              <w10:wrap anchorx="page" anchory="page"/>
              <w10:anchorlock/>
            </v:line>
          </w:pict>
        </mc:Fallback>
      </mc:AlternateContent>
    </w:r>
    <w:r w:rsidRPr="00575522">
      <w:rPr>
        <w:rFonts w:ascii="Arial" w:hAnsi="Arial" w:cs="Arial"/>
        <w:noProof/>
        <w:lang w:eastAsia="de-DE"/>
      </w:rPr>
      <mc:AlternateContent>
        <mc:Choice Requires="wps">
          <w:drawing>
            <wp:anchor distT="0" distB="0" distL="114300" distR="114300" simplePos="0" relativeHeight="251667456" behindDoc="0" locked="1" layoutInCell="1" allowOverlap="0" wp14:anchorId="323D0BDF" wp14:editId="6AFD3CA8">
              <wp:simplePos x="0" y="0"/>
              <wp:positionH relativeFrom="page">
                <wp:posOffset>177800</wp:posOffset>
              </wp:positionH>
              <wp:positionV relativeFrom="page">
                <wp:posOffset>5349240</wp:posOffset>
              </wp:positionV>
              <wp:extent cx="213360" cy="635"/>
              <wp:effectExtent l="0" t="0" r="34290" b="37465"/>
              <wp:wrapNone/>
              <wp:docPr id="8" name="Gerader Verbinder 8"/>
              <wp:cNvGraphicFramePr/>
              <a:graphic xmlns:a="http://schemas.openxmlformats.org/drawingml/2006/main">
                <a:graphicData uri="http://schemas.microsoft.com/office/word/2010/wordprocessingShape">
                  <wps:wsp>
                    <wps:cNvCnPr/>
                    <wps:spPr>
                      <a:xfrm flipV="1">
                        <a:off x="0" y="0"/>
                        <a:ext cx="213360" cy="6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A8D11" id="Gerader Verbinder 8"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pt,421.2pt" to="30.8pt,4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" o:allowoverlap="f" strokecolor="black [3213]" strokeweight=".5pt">
              <v:stroke joinstyle="miter"/>
              <w10:wrap anchorx="page" anchory="page"/>
              <w10:anchorlock/>
            </v:line>
          </w:pict>
        </mc:Fallback>
      </mc:AlternateContent>
    </w:r>
    <w:r w:rsidRPr="00575522">
      <w:rPr>
        <w:rFonts w:ascii="Arial" w:hAnsi="Arial" w:cs="Arial"/>
        <w:noProof/>
        <w:lang w:eastAsia="de-DE"/>
      </w:rPr>
      <mc:AlternateContent>
        <mc:Choice Requires="wps">
          <w:drawing>
            <wp:anchor distT="0" distB="0" distL="114300" distR="114300" simplePos="0" relativeHeight="251666432" behindDoc="0" locked="1" layoutInCell="1" allowOverlap="1" wp14:anchorId="100CE049" wp14:editId="59050FAF">
              <wp:simplePos x="0" y="0"/>
              <wp:positionH relativeFrom="page">
                <wp:posOffset>177800</wp:posOffset>
              </wp:positionH>
              <wp:positionV relativeFrom="page">
                <wp:posOffset>3782060</wp:posOffset>
              </wp:positionV>
              <wp:extent cx="112395" cy="0"/>
              <wp:effectExtent l="0" t="0" r="20955" b="19050"/>
              <wp:wrapNone/>
              <wp:docPr id="7" name="Gerader Verbinder 7"/>
              <wp:cNvGraphicFramePr/>
              <a:graphic xmlns:a="http://schemas.openxmlformats.org/drawingml/2006/main">
                <a:graphicData uri="http://schemas.microsoft.com/office/word/2010/wordprocessingShape">
                  <wps:wsp>
                    <wps:cNvCnPr/>
                    <wps:spPr>
                      <a:xfrm>
                        <a:off x="0" y="0"/>
                        <a:ext cx="112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7113D" id="Gerader Verbinder 7"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pt,297.8pt" to="22.8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" strokecolor="black [3200]" strokeweight=".5pt">
              <v:stroke joinstyle="miter"/>
              <w10:wrap anchorx="page" anchory="page"/>
              <w10:anchorlock/>
            </v:line>
          </w:pict>
        </mc:Fallback>
      </mc:AlternateContent>
    </w:r>
    <w:r w:rsidRPr="00575522">
      <w:rPr>
        <w:rFonts w:ascii="Arial" w:hAnsi="Arial" w:cs="Arial"/>
        <w:noProof/>
        <w:lang w:eastAsia="de-DE"/>
      </w:rPr>
      <mc:AlternateContent>
        <mc:Choice Requires="wps">
          <w:drawing>
            <wp:anchor distT="0" distB="0" distL="114300" distR="114300" simplePos="0" relativeHeight="251665408" behindDoc="0" locked="1" layoutInCell="1" allowOverlap="1" wp14:anchorId="32378B23" wp14:editId="17E17A09">
              <wp:simplePos x="0" y="0"/>
              <wp:positionH relativeFrom="page">
                <wp:posOffset>360045</wp:posOffset>
              </wp:positionH>
              <wp:positionV relativeFrom="page">
                <wp:posOffset>1980565</wp:posOffset>
              </wp:positionV>
              <wp:extent cx="6840000" cy="7200"/>
              <wp:effectExtent l="0" t="0" r="37465" b="31115"/>
              <wp:wrapNone/>
              <wp:docPr id="6" name="Gerader Verbinder 6"/>
              <wp:cNvGraphicFramePr/>
              <a:graphic xmlns:a="http://schemas.openxmlformats.org/drawingml/2006/main">
                <a:graphicData uri="http://schemas.microsoft.com/office/word/2010/wordprocessingShape">
                  <wps:wsp>
                    <wps:cNvCnPr/>
                    <wps:spPr>
                      <a:xfrm>
                        <a:off x="0" y="0"/>
                        <a:ext cx="6840000" cy="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84EFD" id="Gerader Verbinder 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35pt,155.95pt" to="56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" strokecolor="black [3213]" strokeweight=".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F7624B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201BC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CB2E91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266679C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5DACA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623858"/>
    <w:multiLevelType w:val="hybridMultilevel"/>
    <w:tmpl w:val="9C584B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853245"/>
    <w:multiLevelType w:val="hybridMultilevel"/>
    <w:tmpl w:val="68F851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EB0395"/>
    <w:multiLevelType w:val="hybridMultilevel"/>
    <w:tmpl w:val="121AB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0D79B4"/>
    <w:multiLevelType w:val="hybridMultilevel"/>
    <w:tmpl w:val="68EEF8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4E712F"/>
    <w:multiLevelType w:val="hybridMultilevel"/>
    <w:tmpl w:val="E8A6D8F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FA1626"/>
    <w:multiLevelType w:val="hybridMultilevel"/>
    <w:tmpl w:val="D1F64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BE2ED8"/>
    <w:multiLevelType w:val="hybridMultilevel"/>
    <w:tmpl w:val="B3B6F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1"/>
  </w:num>
  <w:num w:numId="8">
    <w:abstractNumId w:val="8"/>
  </w:num>
  <w:num w:numId="9">
    <w:abstractNumId w:val="5"/>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D4"/>
    <w:rsid w:val="00004D8D"/>
    <w:rsid w:val="00012547"/>
    <w:rsid w:val="0004280F"/>
    <w:rsid w:val="00050ECE"/>
    <w:rsid w:val="00063B11"/>
    <w:rsid w:val="00065C3D"/>
    <w:rsid w:val="000811A6"/>
    <w:rsid w:val="000A3ABD"/>
    <w:rsid w:val="000B3F46"/>
    <w:rsid w:val="000B4FE5"/>
    <w:rsid w:val="000E0E73"/>
    <w:rsid w:val="000E6598"/>
    <w:rsid w:val="000E6D74"/>
    <w:rsid w:val="001062D2"/>
    <w:rsid w:val="0011538E"/>
    <w:rsid w:val="001706E8"/>
    <w:rsid w:val="00191E3E"/>
    <w:rsid w:val="001A3D5B"/>
    <w:rsid w:val="001B249C"/>
    <w:rsid w:val="001D560E"/>
    <w:rsid w:val="001E1B0B"/>
    <w:rsid w:val="002643EB"/>
    <w:rsid w:val="002A34DA"/>
    <w:rsid w:val="002D66A7"/>
    <w:rsid w:val="002F2392"/>
    <w:rsid w:val="002F7655"/>
    <w:rsid w:val="0031623C"/>
    <w:rsid w:val="00316980"/>
    <w:rsid w:val="003322FF"/>
    <w:rsid w:val="003468B6"/>
    <w:rsid w:val="003516C6"/>
    <w:rsid w:val="00355EA6"/>
    <w:rsid w:val="00357153"/>
    <w:rsid w:val="0038653D"/>
    <w:rsid w:val="003C5961"/>
    <w:rsid w:val="003F0E80"/>
    <w:rsid w:val="003F36FE"/>
    <w:rsid w:val="003F6D95"/>
    <w:rsid w:val="004026C1"/>
    <w:rsid w:val="00417E21"/>
    <w:rsid w:val="0042636F"/>
    <w:rsid w:val="00430166"/>
    <w:rsid w:val="00475806"/>
    <w:rsid w:val="00483C78"/>
    <w:rsid w:val="004B1F51"/>
    <w:rsid w:val="004C10B8"/>
    <w:rsid w:val="005140E8"/>
    <w:rsid w:val="00575522"/>
    <w:rsid w:val="00585F98"/>
    <w:rsid w:val="00592066"/>
    <w:rsid w:val="005D2B6C"/>
    <w:rsid w:val="00634DA2"/>
    <w:rsid w:val="006468D0"/>
    <w:rsid w:val="006733FC"/>
    <w:rsid w:val="006B7E68"/>
    <w:rsid w:val="006C5330"/>
    <w:rsid w:val="00726B3E"/>
    <w:rsid w:val="00776A72"/>
    <w:rsid w:val="00791993"/>
    <w:rsid w:val="007A431A"/>
    <w:rsid w:val="007E4105"/>
    <w:rsid w:val="00810908"/>
    <w:rsid w:val="00825038"/>
    <w:rsid w:val="00860D64"/>
    <w:rsid w:val="00861938"/>
    <w:rsid w:val="00866874"/>
    <w:rsid w:val="0088117C"/>
    <w:rsid w:val="008B4804"/>
    <w:rsid w:val="008F6B21"/>
    <w:rsid w:val="009311BB"/>
    <w:rsid w:val="00947EC1"/>
    <w:rsid w:val="009741C8"/>
    <w:rsid w:val="009843CC"/>
    <w:rsid w:val="00A466E2"/>
    <w:rsid w:val="00A51FD4"/>
    <w:rsid w:val="00A66FCC"/>
    <w:rsid w:val="00A82E82"/>
    <w:rsid w:val="00AA02B2"/>
    <w:rsid w:val="00AF0B5B"/>
    <w:rsid w:val="00B027D3"/>
    <w:rsid w:val="00B30519"/>
    <w:rsid w:val="00B47070"/>
    <w:rsid w:val="00BB47D1"/>
    <w:rsid w:val="00BB519F"/>
    <w:rsid w:val="00BB71F9"/>
    <w:rsid w:val="00BC7201"/>
    <w:rsid w:val="00BE6659"/>
    <w:rsid w:val="00C03C9B"/>
    <w:rsid w:val="00C11A58"/>
    <w:rsid w:val="00C13B61"/>
    <w:rsid w:val="00C40990"/>
    <w:rsid w:val="00CA4942"/>
    <w:rsid w:val="00CB23EC"/>
    <w:rsid w:val="00CC40AF"/>
    <w:rsid w:val="00D32460"/>
    <w:rsid w:val="00D41292"/>
    <w:rsid w:val="00D65DF9"/>
    <w:rsid w:val="00D930DB"/>
    <w:rsid w:val="00D978D9"/>
    <w:rsid w:val="00DC7A1B"/>
    <w:rsid w:val="00E45383"/>
    <w:rsid w:val="00E70499"/>
    <w:rsid w:val="00EA2951"/>
    <w:rsid w:val="00ED2535"/>
    <w:rsid w:val="00EF4E95"/>
    <w:rsid w:val="00F1137E"/>
    <w:rsid w:val="00F12BAF"/>
    <w:rsid w:val="00F16C11"/>
    <w:rsid w:val="00F37620"/>
    <w:rsid w:val="00F84861"/>
    <w:rsid w:val="00F96DD4"/>
    <w:rsid w:val="00FC208F"/>
    <w:rsid w:val="00FC5672"/>
    <w:rsid w:val="00FD5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5BF6C3"/>
  <w15:chartTrackingRefBased/>
  <w15:docId w15:val="{A0A5C3EC-10C5-4ED7-8197-073EA90C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3B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0E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E80"/>
  </w:style>
  <w:style w:type="paragraph" w:styleId="Fuzeile">
    <w:name w:val="footer"/>
    <w:basedOn w:val="Standard"/>
    <w:link w:val="FuzeileZchn"/>
    <w:uiPriority w:val="99"/>
    <w:unhideWhenUsed/>
    <w:rsid w:val="003F0E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E80"/>
  </w:style>
  <w:style w:type="character" w:styleId="Platzhaltertext">
    <w:name w:val="Placeholder Text"/>
    <w:basedOn w:val="Absatz-Standardschriftart"/>
    <w:uiPriority w:val="99"/>
    <w:semiHidden/>
    <w:rsid w:val="003F0E80"/>
    <w:rPr>
      <w:color w:val="808080"/>
    </w:rPr>
  </w:style>
  <w:style w:type="character" w:styleId="Hyperlink">
    <w:name w:val="Hyperlink"/>
    <w:basedOn w:val="Absatz-Standardschriftart"/>
    <w:uiPriority w:val="99"/>
    <w:unhideWhenUsed/>
    <w:rsid w:val="000A3ABD"/>
    <w:rPr>
      <w:color w:val="0563C1" w:themeColor="hyperlink"/>
      <w:u w:val="single"/>
    </w:rPr>
  </w:style>
  <w:style w:type="paragraph" w:customStyle="1" w:styleId="FormatvorlagePuR">
    <w:name w:val="Formatvorlage PuR"/>
    <w:basedOn w:val="Standard"/>
    <w:qFormat/>
    <w:rsid w:val="00D930DB"/>
    <w:pPr>
      <w:spacing w:after="0"/>
      <w:contextualSpacing/>
    </w:pPr>
    <w:rPr>
      <w:rFonts w:ascii="Arial" w:hAnsi="Arial" w:cs="Arial"/>
    </w:rPr>
  </w:style>
  <w:style w:type="paragraph" w:styleId="Sprechblasentext">
    <w:name w:val="Balloon Text"/>
    <w:basedOn w:val="Standard"/>
    <w:link w:val="SprechblasentextZchn"/>
    <w:uiPriority w:val="99"/>
    <w:semiHidden/>
    <w:unhideWhenUsed/>
    <w:rsid w:val="00AA02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2B2"/>
    <w:rPr>
      <w:rFonts w:ascii="Segoe UI" w:hAnsi="Segoe UI" w:cs="Segoe UI"/>
      <w:sz w:val="18"/>
      <w:szCs w:val="18"/>
    </w:rPr>
  </w:style>
  <w:style w:type="table" w:styleId="Tabellenraster">
    <w:name w:val="Table Grid"/>
    <w:basedOn w:val="NormaleTabelle"/>
    <w:uiPriority w:val="39"/>
    <w:rsid w:val="00C11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843C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843CC"/>
    <w:rPr>
      <w:sz w:val="20"/>
      <w:szCs w:val="20"/>
    </w:rPr>
  </w:style>
  <w:style w:type="character" w:styleId="Funotenzeichen">
    <w:name w:val="footnote reference"/>
    <w:basedOn w:val="Absatz-Standardschriftart"/>
    <w:uiPriority w:val="99"/>
    <w:semiHidden/>
    <w:unhideWhenUsed/>
    <w:rsid w:val="009843CC"/>
    <w:rPr>
      <w:vertAlign w:val="superscript"/>
    </w:rPr>
  </w:style>
  <w:style w:type="paragraph" w:styleId="Listenabsatz">
    <w:name w:val="List Paragraph"/>
    <w:basedOn w:val="Standard"/>
    <w:uiPriority w:val="1"/>
    <w:qFormat/>
    <w:rsid w:val="00984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58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7399D637604DC59DC545708B542662"/>
        <w:category>
          <w:name w:val="Allgemein"/>
          <w:gallery w:val="placeholder"/>
        </w:category>
        <w:types>
          <w:type w:val="bbPlcHdr"/>
        </w:types>
        <w:behaviors>
          <w:behavior w:val="content"/>
        </w:behaviors>
        <w:guid w:val="{E87D03F1-39BB-46EA-9FBF-78F399C80728}"/>
      </w:docPartPr>
      <w:docPartBody>
        <w:p w:rsidR="00D43567" w:rsidRDefault="00D43567">
          <w:pPr>
            <w:pStyle w:val="BC7399D637604DC59DC545708B542662"/>
          </w:pPr>
          <w:r w:rsidRPr="002643EB">
            <w:rPr>
              <w:rStyle w:val="Platzhaltertext"/>
              <w:rFonts w:ascii="Arial" w:hAnsi="Arial" w:cs="Arial"/>
              <w:b/>
              <w:color w:val="FF0000"/>
              <w:sz w:val="14"/>
              <w:szCs w:val="14"/>
            </w:rPr>
            <w:t>Sachbearbeitung auswählen</w:t>
          </w:r>
        </w:p>
      </w:docPartBody>
    </w:docPart>
    <w:docPart>
      <w:docPartPr>
        <w:name w:val="DefaultPlaceholder_-1854013438"/>
        <w:category>
          <w:name w:val="Allgemein"/>
          <w:gallery w:val="placeholder"/>
        </w:category>
        <w:types>
          <w:type w:val="bbPlcHdr"/>
        </w:types>
        <w:behaviors>
          <w:behavior w:val="content"/>
        </w:behaviors>
        <w:guid w:val="{1FFBDE26-F1A2-4030-BCD4-AF5EFB5FECEC}"/>
      </w:docPartPr>
      <w:docPartBody>
        <w:p w:rsidR="0079316E" w:rsidRDefault="00D37D76">
          <w:r w:rsidRPr="0080358D">
            <w:rPr>
              <w:rStyle w:val="Platzhaltertext"/>
            </w:rPr>
            <w:t>Wählen Sie ein Element aus.</w:t>
          </w:r>
        </w:p>
      </w:docPartBody>
    </w:docPart>
    <w:docPart>
      <w:docPartPr>
        <w:name w:val="408EED02638E4D339A3B5E252667ED5E"/>
        <w:category>
          <w:name w:val="Allgemein"/>
          <w:gallery w:val="placeholder"/>
        </w:category>
        <w:types>
          <w:type w:val="bbPlcHdr"/>
        </w:types>
        <w:behaviors>
          <w:behavior w:val="content"/>
        </w:behaviors>
        <w:guid w:val="{E0777242-8A7C-4D59-A050-B749EED7F08F}"/>
      </w:docPartPr>
      <w:docPartBody>
        <w:p w:rsidR="0079316E" w:rsidRDefault="00D37D76" w:rsidP="00D37D76">
          <w:pPr>
            <w:pStyle w:val="408EED02638E4D339A3B5E252667ED5E"/>
          </w:pPr>
          <w:r w:rsidRPr="0080358D">
            <w:rPr>
              <w:rStyle w:val="Platzhaltertext"/>
            </w:rPr>
            <w:t>Wählen Sie ein Element aus.</w:t>
          </w:r>
        </w:p>
      </w:docPartBody>
    </w:docPart>
    <w:docPart>
      <w:docPartPr>
        <w:name w:val="EC5E2ED6F739429EB63B889E25174645"/>
        <w:category>
          <w:name w:val="Allgemein"/>
          <w:gallery w:val="placeholder"/>
        </w:category>
        <w:types>
          <w:type w:val="bbPlcHdr"/>
        </w:types>
        <w:behaviors>
          <w:behavior w:val="content"/>
        </w:behaviors>
        <w:guid w:val="{438E7B8F-3B46-4229-B261-612B1E6495DB}"/>
      </w:docPartPr>
      <w:docPartBody>
        <w:p w:rsidR="0079316E" w:rsidRDefault="00D37D76" w:rsidP="00D37D76">
          <w:pPr>
            <w:pStyle w:val="EC5E2ED6F739429EB63B889E25174645"/>
          </w:pPr>
          <w:r w:rsidRPr="0080358D">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ACD3341B-8175-48EF-8EFF-D6E5E245D22C}"/>
      </w:docPartPr>
      <w:docPartBody>
        <w:p w:rsidR="0079316E" w:rsidRDefault="00D37D76">
          <w:r w:rsidRPr="0080358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547C019B-5572-4E1E-8C0C-86F3123AB80C}"/>
      </w:docPartPr>
      <w:docPartBody>
        <w:p w:rsidR="0079316E" w:rsidRDefault="00D37D76">
          <w:r w:rsidRPr="0080358D">
            <w:rPr>
              <w:rStyle w:val="Platzhaltertext"/>
            </w:rPr>
            <w:t>Klicken oder tippen Sie, um ein Datum einzugeben.</w:t>
          </w:r>
        </w:p>
      </w:docPartBody>
    </w:docPart>
    <w:docPart>
      <w:docPartPr>
        <w:name w:val="96594B2BF1C74328A5499F8F071F17D0"/>
        <w:category>
          <w:name w:val="Allgemein"/>
          <w:gallery w:val="placeholder"/>
        </w:category>
        <w:types>
          <w:type w:val="bbPlcHdr"/>
        </w:types>
        <w:behaviors>
          <w:behavior w:val="content"/>
        </w:behaviors>
        <w:guid w:val="{33875061-E513-436E-97AB-A4778055C3BE}"/>
      </w:docPartPr>
      <w:docPartBody>
        <w:p w:rsidR="003015EE" w:rsidRDefault="00D45756" w:rsidP="00D45756">
          <w:pPr>
            <w:pStyle w:val="96594B2BF1C74328A5499F8F071F17D0"/>
          </w:pPr>
          <w:r w:rsidRPr="0080358D">
            <w:rPr>
              <w:rStyle w:val="Platzhaltertext"/>
            </w:rPr>
            <w:t>Klicken oder tippen Sie hier, um Text einzugeben.</w:t>
          </w:r>
        </w:p>
      </w:docPartBody>
    </w:docPart>
    <w:docPart>
      <w:docPartPr>
        <w:name w:val="6DCC44ABA8C146B498550CC68866F6D7"/>
        <w:category>
          <w:name w:val="Allgemein"/>
          <w:gallery w:val="placeholder"/>
        </w:category>
        <w:types>
          <w:type w:val="bbPlcHdr"/>
        </w:types>
        <w:behaviors>
          <w:behavior w:val="content"/>
        </w:behaviors>
        <w:guid w:val="{C6C56C25-7587-47E0-9793-67281AC9CD06}"/>
      </w:docPartPr>
      <w:docPartBody>
        <w:p w:rsidR="003015EE" w:rsidRDefault="00D45756" w:rsidP="00D45756">
          <w:pPr>
            <w:pStyle w:val="6DCC44ABA8C146B498550CC68866F6D7"/>
          </w:pPr>
          <w:r w:rsidRPr="0080358D">
            <w:rPr>
              <w:rStyle w:val="Platzhaltertext"/>
            </w:rPr>
            <w:t>Klicken oder tippen Sie hier, um Text einzugeben.</w:t>
          </w:r>
        </w:p>
      </w:docPartBody>
    </w:docPart>
    <w:docPart>
      <w:docPartPr>
        <w:name w:val="B5D63BE2FB974FF5A2EDF2EB74D8AAE0"/>
        <w:category>
          <w:name w:val="Allgemein"/>
          <w:gallery w:val="placeholder"/>
        </w:category>
        <w:types>
          <w:type w:val="bbPlcHdr"/>
        </w:types>
        <w:behaviors>
          <w:behavior w:val="content"/>
        </w:behaviors>
        <w:guid w:val="{635C9235-1A40-4FA9-B3E7-7235A7F91AD7}"/>
      </w:docPartPr>
      <w:docPartBody>
        <w:p w:rsidR="003015EE" w:rsidRDefault="00D45756" w:rsidP="00D45756">
          <w:pPr>
            <w:pStyle w:val="B5D63BE2FB974FF5A2EDF2EB74D8AAE0"/>
          </w:pPr>
          <w:r w:rsidRPr="0080358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emiCondensed">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67"/>
    <w:rsid w:val="003015EE"/>
    <w:rsid w:val="0046256C"/>
    <w:rsid w:val="006857AF"/>
    <w:rsid w:val="0079316E"/>
    <w:rsid w:val="008B7EC6"/>
    <w:rsid w:val="00B13A8E"/>
    <w:rsid w:val="00D37D76"/>
    <w:rsid w:val="00D43567"/>
    <w:rsid w:val="00D45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5756"/>
    <w:rPr>
      <w:color w:val="808080"/>
    </w:rPr>
  </w:style>
  <w:style w:type="paragraph" w:customStyle="1" w:styleId="C808005364D844F9AB64ABE8884031C7">
    <w:name w:val="C808005364D844F9AB64ABE8884031C7"/>
  </w:style>
  <w:style w:type="paragraph" w:customStyle="1" w:styleId="B56921BED1254DCF92CECF8751E48FE7">
    <w:name w:val="B56921BED1254DCF92CECF8751E48FE7"/>
  </w:style>
  <w:style w:type="paragraph" w:customStyle="1" w:styleId="BC7399D637604DC59DC545708B542662">
    <w:name w:val="BC7399D637604DC59DC545708B542662"/>
  </w:style>
  <w:style w:type="paragraph" w:customStyle="1" w:styleId="917D1D3C9E3B4EC08A3A29BC9560904A">
    <w:name w:val="917D1D3C9E3B4EC08A3A29BC9560904A"/>
  </w:style>
  <w:style w:type="paragraph" w:customStyle="1" w:styleId="B66BCD46B2CC4D6AA1409A8158594023">
    <w:name w:val="B66BCD46B2CC4D6AA1409A8158594023"/>
    <w:rsid w:val="00D37D76"/>
  </w:style>
  <w:style w:type="paragraph" w:customStyle="1" w:styleId="75A55D9287D043C18417E81B19AA55DB">
    <w:name w:val="75A55D9287D043C18417E81B19AA55DB"/>
    <w:rsid w:val="00D37D76"/>
  </w:style>
  <w:style w:type="paragraph" w:customStyle="1" w:styleId="D4ADDE1522904B9992810BFBCA03CDEB">
    <w:name w:val="D4ADDE1522904B9992810BFBCA03CDEB"/>
    <w:rsid w:val="00D37D76"/>
  </w:style>
  <w:style w:type="paragraph" w:customStyle="1" w:styleId="C7CBB073659145A08DC9E02B4FCB1150">
    <w:name w:val="C7CBB073659145A08DC9E02B4FCB1150"/>
    <w:rsid w:val="00D37D76"/>
  </w:style>
  <w:style w:type="paragraph" w:customStyle="1" w:styleId="408EED02638E4D339A3B5E252667ED5E">
    <w:name w:val="408EED02638E4D339A3B5E252667ED5E"/>
    <w:rsid w:val="00D37D76"/>
  </w:style>
  <w:style w:type="paragraph" w:customStyle="1" w:styleId="FE29A655B07641C0B06954FB80A4040D">
    <w:name w:val="FE29A655B07641C0B06954FB80A4040D"/>
    <w:rsid w:val="00D37D76"/>
  </w:style>
  <w:style w:type="paragraph" w:customStyle="1" w:styleId="EC5E2ED6F739429EB63B889E25174645">
    <w:name w:val="EC5E2ED6F739429EB63B889E25174645"/>
    <w:rsid w:val="00D37D76"/>
  </w:style>
  <w:style w:type="paragraph" w:customStyle="1" w:styleId="D05CD3F876984D8FAB9DB58B82EEB675">
    <w:name w:val="D05CD3F876984D8FAB9DB58B82EEB675"/>
    <w:rsid w:val="0079316E"/>
  </w:style>
  <w:style w:type="paragraph" w:customStyle="1" w:styleId="96594B2BF1C74328A5499F8F071F17D0">
    <w:name w:val="96594B2BF1C74328A5499F8F071F17D0"/>
    <w:rsid w:val="00D45756"/>
  </w:style>
  <w:style w:type="paragraph" w:customStyle="1" w:styleId="6DCC44ABA8C146B498550CC68866F6D7">
    <w:name w:val="6DCC44ABA8C146B498550CC68866F6D7"/>
    <w:rsid w:val="00D45756"/>
  </w:style>
  <w:style w:type="paragraph" w:customStyle="1" w:styleId="B5D63BE2FB974FF5A2EDF2EB74D8AAE0">
    <w:name w:val="B5D63BE2FB974FF5A2EDF2EB74D8AAE0"/>
    <w:rsid w:val="00D45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6176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Dipl-Soz. Andreas Höfelmayr</dc:creator>
  <cp:keywords/>
  <dc:description/>
  <cp:lastModifiedBy>Christian Reimann</cp:lastModifiedBy>
  <cp:revision>3</cp:revision>
  <cp:lastPrinted>2020-07-28T13:26:00Z</cp:lastPrinted>
  <dcterms:created xsi:type="dcterms:W3CDTF">2021-05-27T09:34:00Z</dcterms:created>
  <dcterms:modified xsi:type="dcterms:W3CDTF">2021-05-31T11:32:00Z</dcterms:modified>
</cp:coreProperties>
</file>