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E5B2C" w14:textId="4EC6E240" w:rsidR="00AD4D84" w:rsidRPr="00F118BE" w:rsidRDefault="00AD4D84" w:rsidP="00AD4D84">
      <w:pPr>
        <w:ind w:left="-426" w:right="-284"/>
        <w:jc w:val="center"/>
        <w:rPr>
          <w:rFonts w:ascii="Myriad Pro Light" w:hAnsi="Myriad Pro Light"/>
          <w:b/>
          <w:bCs/>
          <w:sz w:val="32"/>
          <w:szCs w:val="32"/>
        </w:rPr>
      </w:pPr>
      <w:r w:rsidRPr="00F118BE">
        <w:rPr>
          <w:rFonts w:ascii="Myriad Pro Light" w:hAnsi="Myriad Pro Light"/>
          <w:b/>
          <w:bCs/>
          <w:sz w:val="32"/>
          <w:szCs w:val="32"/>
        </w:rPr>
        <w:t xml:space="preserve">Wertschöpfungsketten und Sicherheitsapparate: </w:t>
      </w:r>
    </w:p>
    <w:p w14:paraId="4E7FA23B" w14:textId="714EF9BF" w:rsidR="00AD4D84" w:rsidRDefault="00AD4D84" w:rsidP="00AD4D84">
      <w:pPr>
        <w:ind w:left="-426" w:right="-284"/>
        <w:jc w:val="center"/>
        <w:rPr>
          <w:rFonts w:ascii="Myriad Pro Light" w:hAnsi="Myriad Pro Light"/>
          <w:sz w:val="32"/>
          <w:szCs w:val="32"/>
        </w:rPr>
      </w:pPr>
      <w:r w:rsidRPr="00AD4D84">
        <w:rPr>
          <w:rFonts w:ascii="Myriad Pro Light" w:hAnsi="Myriad Pro Light"/>
          <w:sz w:val="32"/>
          <w:szCs w:val="32"/>
        </w:rPr>
        <w:t>Zum Verhältnis von Sicherheits- und Wirtschaftspolitik in der internationalen Ordnung</w:t>
      </w:r>
    </w:p>
    <w:p w14:paraId="50B60BEE" w14:textId="77777777" w:rsidR="005E7B8B" w:rsidRDefault="00647AB1" w:rsidP="005E7B8B">
      <w:pPr>
        <w:tabs>
          <w:tab w:val="center" w:pos="4536"/>
          <w:tab w:val="right" w:pos="9072"/>
        </w:tabs>
        <w:spacing w:after="0"/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ab/>
      </w:r>
      <w:r w:rsidR="00F118BE" w:rsidRPr="00F118BE">
        <w:rPr>
          <w:rFonts w:ascii="Myriad Pro Light" w:hAnsi="Myriad Pro Light"/>
          <w:sz w:val="24"/>
          <w:szCs w:val="24"/>
        </w:rPr>
        <w:t xml:space="preserve">Workshop der Sektion für Internationale Beziehungen der DVPW </w:t>
      </w:r>
    </w:p>
    <w:p w14:paraId="36ADA36D" w14:textId="4615F416" w:rsidR="00F118BE" w:rsidRDefault="005E7B8B" w:rsidP="005E7B8B">
      <w:pPr>
        <w:tabs>
          <w:tab w:val="center" w:pos="4536"/>
          <w:tab w:val="right" w:pos="9072"/>
        </w:tabs>
        <w:spacing w:after="0"/>
        <w:jc w:val="center"/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Universität Bayreuth</w:t>
      </w:r>
      <w:r w:rsidR="00997C42">
        <w:rPr>
          <w:rFonts w:ascii="Myriad Pro Light" w:hAnsi="Myriad Pro Light"/>
          <w:sz w:val="24"/>
          <w:szCs w:val="24"/>
        </w:rPr>
        <w:t>, Alexander-von-Humboldthaus</w:t>
      </w:r>
    </w:p>
    <w:p w14:paraId="2A62ACD7" w14:textId="268D8BB3" w:rsidR="00997C42" w:rsidRDefault="00997C42" w:rsidP="005E7B8B">
      <w:pPr>
        <w:tabs>
          <w:tab w:val="center" w:pos="4536"/>
          <w:tab w:val="right" w:pos="9072"/>
        </w:tabs>
        <w:spacing w:after="0"/>
        <w:jc w:val="center"/>
        <w:rPr>
          <w:rFonts w:ascii="Myriad Pro Light" w:hAnsi="Myriad Pro Light"/>
          <w:sz w:val="24"/>
          <w:szCs w:val="24"/>
        </w:rPr>
      </w:pPr>
    </w:p>
    <w:p w14:paraId="1F351278" w14:textId="1524008F" w:rsidR="00997C42" w:rsidRPr="00F118BE" w:rsidRDefault="00997C42" w:rsidP="005E7B8B">
      <w:pPr>
        <w:tabs>
          <w:tab w:val="center" w:pos="4536"/>
          <w:tab w:val="right" w:pos="9072"/>
        </w:tabs>
        <w:spacing w:after="0"/>
        <w:jc w:val="center"/>
        <w:rPr>
          <w:rFonts w:ascii="Myriad Pro Light" w:hAnsi="Myriad Pro Light"/>
          <w:sz w:val="24"/>
          <w:szCs w:val="24"/>
        </w:rPr>
      </w:pPr>
      <w:r>
        <w:rPr>
          <w:rFonts w:ascii="Myriad Pro Light" w:hAnsi="Myriad Pro Light"/>
          <w:sz w:val="24"/>
          <w:szCs w:val="24"/>
        </w:rPr>
        <w:t>Organisiert von Sophia Hoffmann und Kai Koddenbrock</w:t>
      </w:r>
    </w:p>
    <w:p w14:paraId="29E0322C" w14:textId="77777777" w:rsidR="00AE0DEC" w:rsidRPr="00AE0DEC" w:rsidRDefault="00AE0DEC" w:rsidP="005E7B8B">
      <w:pPr>
        <w:jc w:val="center"/>
        <w:rPr>
          <w:rFonts w:ascii="Garamond" w:hAnsi="Garamond"/>
          <w:sz w:val="28"/>
          <w:szCs w:val="28"/>
        </w:rPr>
      </w:pPr>
    </w:p>
    <w:tbl>
      <w:tblPr>
        <w:tblStyle w:val="Tabellenraster"/>
        <w:tblW w:w="10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509"/>
        <w:gridCol w:w="396"/>
        <w:gridCol w:w="288"/>
      </w:tblGrid>
      <w:tr w:rsidR="00997C42" w:rsidRPr="00AE0DEC" w14:paraId="789126E8" w14:textId="77777777" w:rsidTr="00B15CCA">
        <w:tc>
          <w:tcPr>
            <w:tcW w:w="10040" w:type="dxa"/>
            <w:gridSpan w:val="4"/>
          </w:tcPr>
          <w:p w14:paraId="42029815" w14:textId="77777777" w:rsidR="00997C42" w:rsidRPr="00AE0DEC" w:rsidRDefault="00997C42" w:rsidP="00B15CCA">
            <w:pPr>
              <w:rPr>
                <w:rFonts w:ascii="Garamond" w:hAnsi="Garamond"/>
                <w:b/>
                <w:sz w:val="32"/>
                <w:szCs w:val="32"/>
                <w:lang w:val="de-DE"/>
              </w:rPr>
            </w:pPr>
            <w:r w:rsidRPr="00AE0DEC">
              <w:rPr>
                <w:rFonts w:ascii="Garamond" w:hAnsi="Garamond"/>
                <w:b/>
                <w:sz w:val="32"/>
                <w:szCs w:val="32"/>
                <w:lang w:val="de-DE"/>
              </w:rPr>
              <w:t>Do, 24. Februar 2022</w:t>
            </w:r>
          </w:p>
        </w:tc>
      </w:tr>
      <w:tr w:rsidR="00997C42" w:rsidRPr="00AE0DEC" w14:paraId="2362B415" w14:textId="77777777" w:rsidTr="00B15CCA">
        <w:trPr>
          <w:gridAfter w:val="2"/>
          <w:wAfter w:w="684" w:type="dxa"/>
          <w:trHeight w:val="198"/>
        </w:trPr>
        <w:tc>
          <w:tcPr>
            <w:tcW w:w="847" w:type="dxa"/>
          </w:tcPr>
          <w:p w14:paraId="738E84D8" w14:textId="77777777" w:rsidR="00997C42" w:rsidRPr="00AE0DEC" w:rsidRDefault="00997C42" w:rsidP="00B15CCA">
            <w:pPr>
              <w:rPr>
                <w:rFonts w:ascii="Garamond" w:hAnsi="Garamond"/>
                <w:b/>
                <w:sz w:val="32"/>
                <w:szCs w:val="32"/>
                <w:lang w:val="de-DE"/>
              </w:rPr>
            </w:pPr>
          </w:p>
        </w:tc>
        <w:tc>
          <w:tcPr>
            <w:tcW w:w="8509" w:type="dxa"/>
          </w:tcPr>
          <w:p w14:paraId="3D8B4855" w14:textId="77777777" w:rsidR="00997C42" w:rsidRPr="00AE0DEC" w:rsidRDefault="00997C42" w:rsidP="00B15CCA">
            <w:pPr>
              <w:rPr>
                <w:rFonts w:ascii="Garamond" w:hAnsi="Garamond"/>
                <w:b/>
                <w:sz w:val="32"/>
                <w:szCs w:val="32"/>
                <w:lang w:val="de-DE"/>
              </w:rPr>
            </w:pPr>
          </w:p>
        </w:tc>
      </w:tr>
      <w:tr w:rsidR="00997C42" w:rsidRPr="00997C42" w14:paraId="296E3867" w14:textId="77777777" w:rsidTr="00B15CCA">
        <w:trPr>
          <w:gridAfter w:val="1"/>
          <w:wAfter w:w="288" w:type="dxa"/>
        </w:trPr>
        <w:tc>
          <w:tcPr>
            <w:tcW w:w="847" w:type="dxa"/>
          </w:tcPr>
          <w:p w14:paraId="1CA33CE2" w14:textId="77777777" w:rsidR="00997C42" w:rsidRPr="00997C42" w:rsidRDefault="00997C42" w:rsidP="00B15CCA">
            <w:pPr>
              <w:ind w:left="-40"/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8:45</w:t>
            </w:r>
          </w:p>
        </w:tc>
        <w:tc>
          <w:tcPr>
            <w:tcW w:w="8905" w:type="dxa"/>
            <w:gridSpan w:val="2"/>
          </w:tcPr>
          <w:p w14:paraId="3D6366DE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Willkommen</w:t>
            </w:r>
          </w:p>
        </w:tc>
      </w:tr>
      <w:tr w:rsidR="00997C42" w:rsidRPr="00997C42" w14:paraId="4B829248" w14:textId="77777777" w:rsidTr="00B15CCA">
        <w:trPr>
          <w:gridAfter w:val="1"/>
          <w:wAfter w:w="288" w:type="dxa"/>
        </w:trPr>
        <w:tc>
          <w:tcPr>
            <w:tcW w:w="847" w:type="dxa"/>
          </w:tcPr>
          <w:p w14:paraId="04769486" w14:textId="77777777" w:rsidR="00997C42" w:rsidRPr="00997C42" w:rsidRDefault="00997C42" w:rsidP="00B15CCA">
            <w:pPr>
              <w:ind w:left="-40"/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905" w:type="dxa"/>
            <w:gridSpan w:val="2"/>
          </w:tcPr>
          <w:p w14:paraId="542C88A2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</w:tr>
      <w:tr w:rsidR="00997C42" w:rsidRPr="00997C42" w14:paraId="668F4916" w14:textId="77777777" w:rsidTr="00B15CCA">
        <w:trPr>
          <w:gridAfter w:val="1"/>
          <w:wAfter w:w="288" w:type="dxa"/>
        </w:trPr>
        <w:tc>
          <w:tcPr>
            <w:tcW w:w="847" w:type="dxa"/>
          </w:tcPr>
          <w:p w14:paraId="6B32AF6B" w14:textId="77777777" w:rsidR="00997C42" w:rsidRPr="00997C42" w:rsidRDefault="00997C42" w:rsidP="00B15CCA">
            <w:pPr>
              <w:ind w:left="-40"/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9:00-10:30</w:t>
            </w:r>
          </w:p>
        </w:tc>
        <w:tc>
          <w:tcPr>
            <w:tcW w:w="8905" w:type="dxa"/>
            <w:gridSpan w:val="2"/>
          </w:tcPr>
          <w:p w14:paraId="12807EDB" w14:textId="77777777" w:rsidR="00997C42" w:rsidRPr="00997C42" w:rsidRDefault="00997C42" w:rsidP="00B15CCA">
            <w:pPr>
              <w:rPr>
                <w:rFonts w:ascii="Garamond" w:hAnsi="Garamond"/>
                <w:b/>
                <w:u w:val="single"/>
                <w:lang w:val="de-DE"/>
              </w:rPr>
            </w:pPr>
            <w:r w:rsidRPr="00997C42">
              <w:rPr>
                <w:rFonts w:ascii="Garamond" w:hAnsi="Garamond"/>
                <w:b/>
                <w:u w:val="single"/>
                <w:lang w:val="de-DE"/>
              </w:rPr>
              <w:t>Podium 1: “Wettbewerbsstaaten”</w:t>
            </w:r>
          </w:p>
        </w:tc>
      </w:tr>
      <w:tr w:rsidR="00997C42" w:rsidRPr="00997C42" w14:paraId="13CB5074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21F3AD4E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509" w:type="dxa"/>
          </w:tcPr>
          <w:p w14:paraId="5AAA9587" w14:textId="77777777" w:rsidR="00997C42" w:rsidRDefault="00997C42" w:rsidP="00B15CCA">
            <w:pPr>
              <w:pStyle w:val="Listenabsatz"/>
              <w:spacing w:line="240" w:lineRule="auto"/>
              <w:ind w:left="0"/>
              <w:jc w:val="both"/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Sophia Hoffmann</w:t>
            </w:r>
            <w:r w:rsidRPr="00997C42">
              <w:rPr>
                <w:rFonts w:ascii="Garamond" w:hAnsi="Garamond"/>
                <w:lang w:val="de-DE"/>
              </w:rPr>
              <w:t xml:space="preserve"> (Universität Erfurt</w:t>
            </w:r>
            <w:r w:rsidRPr="00997C42">
              <w:rPr>
                <w:rFonts w:ascii="Garamond" w:hAnsi="Garamond"/>
                <w:u w:val="single"/>
                <w:lang w:val="de-DE"/>
              </w:rPr>
              <w:t>)</w:t>
            </w:r>
            <w:r w:rsidRPr="00997C42">
              <w:rPr>
                <w:rFonts w:ascii="Garamond" w:hAnsi="Garamond"/>
                <w:lang w:val="de-DE"/>
              </w:rPr>
              <w:t xml:space="preserve">: The imperial </w:t>
            </w:r>
            <w:proofErr w:type="spellStart"/>
            <w:r w:rsidRPr="00997C42">
              <w:rPr>
                <w:rFonts w:ascii="Garamond" w:hAnsi="Garamond"/>
                <w:lang w:val="de-DE"/>
              </w:rPr>
              <w:t>origins</w:t>
            </w:r>
            <w:proofErr w:type="spellEnd"/>
            <w:r w:rsidRPr="00997C42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997C42">
              <w:rPr>
                <w:rFonts w:ascii="Garamond" w:hAnsi="Garamond"/>
                <w:lang w:val="de-DE"/>
              </w:rPr>
              <w:t>of</w:t>
            </w:r>
            <w:proofErr w:type="spellEnd"/>
            <w:r w:rsidRPr="00997C42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997C42">
              <w:rPr>
                <w:rFonts w:ascii="Garamond" w:hAnsi="Garamond"/>
                <w:lang w:val="de-DE"/>
              </w:rPr>
              <w:t>modern</w:t>
            </w:r>
            <w:proofErr w:type="spellEnd"/>
            <w:r w:rsidRPr="00997C42">
              <w:rPr>
                <w:rFonts w:ascii="Garamond" w:hAnsi="Garamond"/>
                <w:lang w:val="de-DE"/>
              </w:rPr>
              <w:t xml:space="preserve"> </w:t>
            </w:r>
            <w:proofErr w:type="spellStart"/>
            <w:r w:rsidRPr="00997C42">
              <w:rPr>
                <w:rFonts w:ascii="Garamond" w:hAnsi="Garamond"/>
                <w:lang w:val="de-DE"/>
              </w:rPr>
              <w:t>intelligence</w:t>
            </w:r>
            <w:proofErr w:type="spellEnd"/>
            <w:r w:rsidRPr="00997C42">
              <w:rPr>
                <w:rFonts w:ascii="Garamond" w:hAnsi="Garamond"/>
                <w:lang w:val="de-DE"/>
              </w:rPr>
              <w:t xml:space="preserve">. </w:t>
            </w:r>
          </w:p>
          <w:p w14:paraId="1C4C5AC9" w14:textId="09CEB962" w:rsidR="00997C42" w:rsidRPr="00997C42" w:rsidRDefault="00997C42" w:rsidP="00B15CCA">
            <w:pPr>
              <w:pStyle w:val="Listenabsatz"/>
              <w:spacing w:line="240" w:lineRule="auto"/>
              <w:ind w:left="0"/>
              <w:jc w:val="both"/>
              <w:rPr>
                <w:rFonts w:ascii="Garamond" w:hAnsi="Garamond"/>
                <w:u w:val="single"/>
                <w:lang w:val="de-DE"/>
              </w:rPr>
            </w:pPr>
            <w:r w:rsidRPr="00997C42">
              <w:rPr>
                <w:rFonts w:ascii="Garamond" w:hAnsi="Garamond"/>
                <w:u w:val="single"/>
                <w:lang w:val="de-DE"/>
              </w:rPr>
              <w:t>Diskussion: Hans-Jürgen Bieling.</w:t>
            </w:r>
          </w:p>
          <w:p w14:paraId="38439581" w14:textId="77777777" w:rsidR="00997C42" w:rsidRPr="00997C42" w:rsidRDefault="00997C42" w:rsidP="00B15CCA">
            <w:pPr>
              <w:pStyle w:val="Listenabsatz"/>
              <w:spacing w:line="240" w:lineRule="auto"/>
              <w:ind w:left="0"/>
              <w:jc w:val="both"/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lang w:val="de-DE"/>
              </w:rPr>
              <w:t xml:space="preserve"> </w:t>
            </w:r>
          </w:p>
        </w:tc>
      </w:tr>
      <w:tr w:rsidR="00997C42" w:rsidRPr="0051459F" w14:paraId="760FE291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79DA3CC4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509" w:type="dxa"/>
          </w:tcPr>
          <w:p w14:paraId="55342915" w14:textId="77777777" w:rsidR="00010840" w:rsidRPr="00010840" w:rsidRDefault="00997C42" w:rsidP="00010840">
            <w:pPr>
              <w:rPr>
                <w:rFonts w:ascii="Times New Roman" w:hAnsi="Times New Roman" w:cs="Times New Roman"/>
                <w:bCs/>
                <w:lang w:val="de-DE"/>
              </w:rPr>
            </w:pPr>
            <w:r w:rsidRPr="00010840">
              <w:rPr>
                <w:rFonts w:ascii="Garamond" w:hAnsi="Garamond"/>
                <w:b/>
                <w:bCs/>
                <w:lang w:val="de-DE"/>
              </w:rPr>
              <w:t>Kai Koddenbrock/Daniel</w:t>
            </w:r>
            <w:r w:rsidRPr="00010840">
              <w:rPr>
                <w:rFonts w:ascii="Garamond" w:hAnsi="Garamond"/>
                <w:b/>
                <w:bCs/>
                <w:u w:val="single"/>
                <w:lang w:val="de-DE"/>
              </w:rPr>
              <w:t xml:space="preserve"> </w:t>
            </w:r>
            <w:r w:rsidRPr="00010840">
              <w:rPr>
                <w:rFonts w:ascii="Garamond" w:hAnsi="Garamond"/>
                <w:b/>
                <w:bCs/>
                <w:lang w:val="de-DE"/>
              </w:rPr>
              <w:t>Mertens</w:t>
            </w:r>
            <w:r w:rsidRPr="00010840">
              <w:rPr>
                <w:rFonts w:ascii="Garamond" w:hAnsi="Garamond"/>
                <w:lang w:val="de-DE"/>
              </w:rPr>
              <w:t xml:space="preserve"> (Universität Bayreuth und Universität Osnabrück): </w:t>
            </w:r>
            <w:r w:rsidR="00010840" w:rsidRPr="00010840">
              <w:rPr>
                <w:rFonts w:ascii="Garamond" w:hAnsi="Garamond" w:cs="Times New Roman"/>
                <w:bCs/>
                <w:lang w:val="de-DE"/>
              </w:rPr>
              <w:t xml:space="preserve">Geoökonomie und nationale Produktionsregime. Über den deutschen </w:t>
            </w:r>
            <w:proofErr w:type="spellStart"/>
            <w:r w:rsidR="00010840" w:rsidRPr="00010840">
              <w:rPr>
                <w:rFonts w:ascii="Garamond" w:hAnsi="Garamond" w:cs="Times New Roman"/>
                <w:bCs/>
                <w:lang w:val="de-DE"/>
              </w:rPr>
              <w:t>Exportismus</w:t>
            </w:r>
            <w:proofErr w:type="spellEnd"/>
            <w:r w:rsidR="00010840" w:rsidRPr="00010840">
              <w:rPr>
                <w:rFonts w:ascii="Garamond" w:hAnsi="Garamond" w:cs="Times New Roman"/>
                <w:bCs/>
                <w:lang w:val="de-DE"/>
              </w:rPr>
              <w:t xml:space="preserve"> und die Integration von Wirtschafts- und Sicherheitspolitik</w:t>
            </w:r>
          </w:p>
          <w:p w14:paraId="51C18C38" w14:textId="2BB2F879" w:rsidR="00997C42" w:rsidRPr="0051459F" w:rsidRDefault="00997C42" w:rsidP="00010840">
            <w:pPr>
              <w:pStyle w:val="Listenabsatz"/>
              <w:spacing w:line="240" w:lineRule="auto"/>
              <w:ind w:left="0"/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u w:val="single"/>
                <w:lang w:val="de-DE"/>
              </w:rPr>
              <w:t>Diskussion: Lena Partzsch.</w:t>
            </w:r>
          </w:p>
          <w:p w14:paraId="092D1637" w14:textId="77777777" w:rsidR="00997C42" w:rsidRPr="00997C42" w:rsidRDefault="00997C42" w:rsidP="00B15CCA">
            <w:pPr>
              <w:pStyle w:val="Listenabsatz"/>
              <w:ind w:left="0"/>
              <w:rPr>
                <w:rFonts w:ascii="Garamond" w:hAnsi="Garamond"/>
                <w:u w:val="single"/>
                <w:lang w:val="de-DE"/>
              </w:rPr>
            </w:pPr>
          </w:p>
          <w:p w14:paraId="21B9F59A" w14:textId="77777777" w:rsidR="00997C42" w:rsidRPr="00997C42" w:rsidRDefault="00997C42" w:rsidP="00B15CCA">
            <w:pPr>
              <w:pStyle w:val="Listenabsatz"/>
              <w:ind w:left="0"/>
              <w:rPr>
                <w:rFonts w:ascii="Garamond" w:hAnsi="Garamond"/>
                <w:lang w:val="en-US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Frauke Banse (Universität Kassel)</w:t>
            </w:r>
            <w:r w:rsidRPr="00997C42">
              <w:rPr>
                <w:rFonts w:ascii="Garamond" w:hAnsi="Garamond"/>
                <w:lang w:val="de-DE"/>
              </w:rPr>
              <w:t xml:space="preserve"> VW </w:t>
            </w:r>
            <w:proofErr w:type="spellStart"/>
            <w:r w:rsidRPr="00997C42">
              <w:rPr>
                <w:rFonts w:ascii="Garamond" w:hAnsi="Garamond"/>
                <w:lang w:val="de-DE"/>
              </w:rPr>
              <w:t>investment</w:t>
            </w:r>
            <w:proofErr w:type="spellEnd"/>
            <w:r w:rsidRPr="00997C42">
              <w:rPr>
                <w:rFonts w:ascii="Garamond" w:hAnsi="Garamond"/>
                <w:lang w:val="de-DE"/>
              </w:rPr>
              <w:t xml:space="preserve"> in </w:t>
            </w:r>
            <w:proofErr w:type="spellStart"/>
            <w:r w:rsidRPr="00997C42">
              <w:rPr>
                <w:rFonts w:ascii="Garamond" w:hAnsi="Garamond"/>
                <w:lang w:val="de-DE"/>
              </w:rPr>
              <w:t>Africa</w:t>
            </w:r>
            <w:proofErr w:type="spellEnd"/>
            <w:r w:rsidRPr="00997C42">
              <w:rPr>
                <w:rFonts w:ascii="Garamond" w:hAnsi="Garamond"/>
                <w:lang w:val="de-DE"/>
              </w:rPr>
              <w:t xml:space="preserve">. </w:t>
            </w:r>
            <w:r w:rsidRPr="00997C42">
              <w:rPr>
                <w:rFonts w:ascii="Garamond" w:hAnsi="Garamond"/>
                <w:lang w:val="en-US"/>
              </w:rPr>
              <w:t xml:space="preserve">Imperialism and domestic class interests </w:t>
            </w:r>
            <w:proofErr w:type="spellStart"/>
            <w:r w:rsidRPr="00997C42">
              <w:rPr>
                <w:rFonts w:ascii="Garamond" w:hAnsi="Garamond"/>
                <w:u w:val="single"/>
                <w:lang w:val="en-US"/>
              </w:rPr>
              <w:t>Diskussion</w:t>
            </w:r>
            <w:proofErr w:type="spellEnd"/>
            <w:r w:rsidRPr="00997C42">
              <w:rPr>
                <w:rFonts w:ascii="Garamond" w:hAnsi="Garamond"/>
                <w:u w:val="single"/>
                <w:lang w:val="en-US"/>
              </w:rPr>
              <w:t xml:space="preserve">: Benjamin </w:t>
            </w:r>
            <w:proofErr w:type="spellStart"/>
            <w:r w:rsidRPr="00997C42">
              <w:rPr>
                <w:rFonts w:ascii="Garamond" w:hAnsi="Garamond"/>
                <w:u w:val="single"/>
                <w:lang w:val="en-US"/>
              </w:rPr>
              <w:t>Schütze</w:t>
            </w:r>
            <w:proofErr w:type="spellEnd"/>
            <w:r w:rsidRPr="00997C42">
              <w:rPr>
                <w:rFonts w:ascii="Garamond" w:hAnsi="Garamond"/>
                <w:u w:val="single"/>
                <w:lang w:val="en-US"/>
              </w:rPr>
              <w:t>.</w:t>
            </w:r>
          </w:p>
        </w:tc>
      </w:tr>
      <w:tr w:rsidR="00997C42" w:rsidRPr="0051459F" w14:paraId="3920BC59" w14:textId="77777777" w:rsidTr="00B15CCA">
        <w:trPr>
          <w:gridAfter w:val="2"/>
          <w:wAfter w:w="684" w:type="dxa"/>
          <w:trHeight w:val="300"/>
        </w:trPr>
        <w:tc>
          <w:tcPr>
            <w:tcW w:w="847" w:type="dxa"/>
          </w:tcPr>
          <w:p w14:paraId="5A73DBC5" w14:textId="77777777" w:rsidR="00997C42" w:rsidRPr="00997C42" w:rsidRDefault="00997C42" w:rsidP="00B15CCA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509" w:type="dxa"/>
          </w:tcPr>
          <w:p w14:paraId="29C30197" w14:textId="77777777" w:rsidR="00997C42" w:rsidRPr="00997C42" w:rsidRDefault="00997C42" w:rsidP="00B15CCA">
            <w:pPr>
              <w:pStyle w:val="Listenabsatz"/>
              <w:rPr>
                <w:rFonts w:ascii="Garamond" w:hAnsi="Garamond"/>
                <w:lang w:val="en-US"/>
              </w:rPr>
            </w:pPr>
          </w:p>
        </w:tc>
      </w:tr>
      <w:tr w:rsidR="00997C42" w:rsidRPr="0051459F" w14:paraId="083C2812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37E6688A" w14:textId="77777777" w:rsidR="00997C42" w:rsidRPr="00997C42" w:rsidRDefault="00997C42" w:rsidP="00B15CCA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509" w:type="dxa"/>
          </w:tcPr>
          <w:p w14:paraId="1D45578B" w14:textId="77777777" w:rsidR="00997C42" w:rsidRPr="00997C42" w:rsidRDefault="00997C42" w:rsidP="00B15CCA">
            <w:pPr>
              <w:rPr>
                <w:rFonts w:ascii="Garamond" w:hAnsi="Garamond"/>
                <w:u w:val="single"/>
                <w:lang w:val="en-US"/>
              </w:rPr>
            </w:pPr>
          </w:p>
        </w:tc>
      </w:tr>
      <w:tr w:rsidR="00997C42" w:rsidRPr="00997C42" w14:paraId="5A2CC040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06D9F357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11:00-12:30</w:t>
            </w:r>
          </w:p>
        </w:tc>
        <w:tc>
          <w:tcPr>
            <w:tcW w:w="8509" w:type="dxa"/>
          </w:tcPr>
          <w:p w14:paraId="7258F7F1" w14:textId="77777777" w:rsidR="00997C42" w:rsidRPr="00997C42" w:rsidRDefault="00997C42" w:rsidP="00B15CCA">
            <w:pPr>
              <w:rPr>
                <w:rFonts w:ascii="Garamond" w:hAnsi="Garamond"/>
                <w:u w:val="single"/>
                <w:lang w:val="de-DE"/>
              </w:rPr>
            </w:pPr>
            <w:r w:rsidRPr="00997C42">
              <w:rPr>
                <w:rFonts w:ascii="Garamond" w:hAnsi="Garamond"/>
                <w:b/>
                <w:u w:val="single"/>
              </w:rPr>
              <w:t>Podium 2: “</w:t>
            </w:r>
            <w:proofErr w:type="spellStart"/>
            <w:r w:rsidRPr="00997C42">
              <w:rPr>
                <w:rFonts w:ascii="Garamond" w:hAnsi="Garamond"/>
                <w:b/>
                <w:u w:val="single"/>
              </w:rPr>
              <w:t>Transnationale</w:t>
            </w:r>
            <w:proofErr w:type="spellEnd"/>
            <w:r w:rsidRPr="00997C42">
              <w:rPr>
                <w:rFonts w:ascii="Garamond" w:hAnsi="Garamond"/>
                <w:b/>
                <w:u w:val="single"/>
              </w:rPr>
              <w:t xml:space="preserve"> (Re)</w:t>
            </w:r>
            <w:proofErr w:type="spellStart"/>
            <w:r w:rsidRPr="00997C42">
              <w:rPr>
                <w:rFonts w:ascii="Garamond" w:hAnsi="Garamond"/>
                <w:b/>
                <w:u w:val="single"/>
              </w:rPr>
              <w:t>Produktionsketten</w:t>
            </w:r>
            <w:proofErr w:type="spellEnd"/>
            <w:r w:rsidRPr="00997C42">
              <w:rPr>
                <w:rFonts w:ascii="Garamond" w:hAnsi="Garamond"/>
                <w:b/>
                <w:u w:val="single"/>
              </w:rPr>
              <w:t>”</w:t>
            </w:r>
          </w:p>
        </w:tc>
      </w:tr>
      <w:tr w:rsidR="00997C42" w:rsidRPr="00997C42" w14:paraId="6353E89B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01D84014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509" w:type="dxa"/>
          </w:tcPr>
          <w:p w14:paraId="601EF729" w14:textId="77777777" w:rsidR="00997C42" w:rsidRPr="00997C42" w:rsidRDefault="00997C42" w:rsidP="00B15CCA">
            <w:pPr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Lena Partzsch</w:t>
            </w:r>
            <w:r w:rsidRPr="00997C42">
              <w:rPr>
                <w:rFonts w:ascii="Garamond" w:hAnsi="Garamond"/>
                <w:lang w:val="de-DE"/>
              </w:rPr>
              <w:t xml:space="preserve"> (TU Berlin): Lieferketten-Gesetze für Mineralien und Holz aus der DR Kongo. </w:t>
            </w:r>
            <w:proofErr w:type="spellStart"/>
            <w:r w:rsidRPr="00997C42">
              <w:rPr>
                <w:rFonts w:ascii="Garamond" w:hAnsi="Garamond"/>
                <w:u w:val="single"/>
                <w:lang w:val="en-US"/>
              </w:rPr>
              <w:t>Diskussion</w:t>
            </w:r>
            <w:proofErr w:type="spellEnd"/>
            <w:r w:rsidRPr="00997C42">
              <w:rPr>
                <w:rFonts w:ascii="Garamond" w:hAnsi="Garamond"/>
                <w:u w:val="single"/>
                <w:lang w:val="en-US"/>
              </w:rPr>
              <w:t>: Andrea Schneiker.</w:t>
            </w:r>
          </w:p>
          <w:p w14:paraId="1EFCCD12" w14:textId="77777777" w:rsidR="00997C42" w:rsidRPr="00997C42" w:rsidRDefault="00997C42" w:rsidP="00B15CCA">
            <w:pPr>
              <w:pStyle w:val="Listenabsatz"/>
              <w:ind w:left="0"/>
              <w:rPr>
                <w:rFonts w:ascii="Garamond" w:hAnsi="Garamond"/>
                <w:lang w:val="en-US"/>
              </w:rPr>
            </w:pPr>
          </w:p>
        </w:tc>
      </w:tr>
      <w:tr w:rsidR="00997C42" w:rsidRPr="00997C42" w14:paraId="7DC094C7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250F5D93" w14:textId="77777777" w:rsidR="00997C42" w:rsidRPr="00997C42" w:rsidRDefault="00997C42" w:rsidP="00B15CCA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509" w:type="dxa"/>
          </w:tcPr>
          <w:p w14:paraId="59858D05" w14:textId="77777777" w:rsidR="00997C42" w:rsidRPr="00997C42" w:rsidRDefault="00997C42" w:rsidP="00B15CCA">
            <w:pPr>
              <w:rPr>
                <w:rFonts w:ascii="Garamond" w:hAnsi="Garamond"/>
                <w:b/>
                <w:bCs/>
                <w:lang w:val="en-GB"/>
              </w:rPr>
            </w:pPr>
            <w:r w:rsidRPr="00997C42">
              <w:rPr>
                <w:rFonts w:ascii="Garamond" w:hAnsi="Garamond"/>
                <w:b/>
                <w:bCs/>
                <w:lang w:val="en-US"/>
              </w:rPr>
              <w:t xml:space="preserve">Christian Scheper </w:t>
            </w:r>
            <w:r w:rsidRPr="00997C42">
              <w:rPr>
                <w:rFonts w:ascii="Garamond" w:hAnsi="Garamond"/>
                <w:lang w:val="en-US"/>
              </w:rPr>
              <w:t>(</w:t>
            </w:r>
            <w:proofErr w:type="spellStart"/>
            <w:r w:rsidRPr="00997C42">
              <w:rPr>
                <w:rFonts w:ascii="Garamond" w:hAnsi="Garamond"/>
                <w:lang w:val="en-US"/>
              </w:rPr>
              <w:t>Universität</w:t>
            </w:r>
            <w:proofErr w:type="spellEnd"/>
            <w:r w:rsidRPr="00997C42">
              <w:rPr>
                <w:rFonts w:ascii="Garamond" w:hAnsi="Garamond"/>
                <w:lang w:val="en-US"/>
              </w:rPr>
              <w:t xml:space="preserve"> Duisburg/Essen) „</w:t>
            </w:r>
            <w:r w:rsidRPr="00997C42">
              <w:rPr>
                <w:rFonts w:ascii="Garamond" w:hAnsi="Garamond"/>
                <w:bCs/>
                <w:lang w:val="en-GB"/>
              </w:rPr>
              <w:t>State, Law and Intersectional Conflicts in Global Value Chains”</w:t>
            </w:r>
            <w:r w:rsidRPr="00997C42">
              <w:rPr>
                <w:rFonts w:ascii="Garamond" w:hAnsi="Garamond"/>
                <w:lang w:val="en-US"/>
              </w:rPr>
              <w:t xml:space="preserve"> </w:t>
            </w:r>
            <w:proofErr w:type="spellStart"/>
            <w:r w:rsidRPr="00997C42">
              <w:rPr>
                <w:rFonts w:ascii="Garamond" w:hAnsi="Garamond"/>
                <w:u w:val="single"/>
                <w:lang w:val="en-US"/>
              </w:rPr>
              <w:t>Diskussion</w:t>
            </w:r>
            <w:proofErr w:type="spellEnd"/>
            <w:r w:rsidRPr="00997C42">
              <w:rPr>
                <w:rFonts w:ascii="Garamond" w:hAnsi="Garamond"/>
                <w:u w:val="single"/>
                <w:lang w:val="en-US"/>
              </w:rPr>
              <w:t>: Frauke Banse.</w:t>
            </w:r>
          </w:p>
          <w:p w14:paraId="737FD0A1" w14:textId="77777777" w:rsidR="00997C42" w:rsidRPr="00997C42" w:rsidRDefault="00997C42" w:rsidP="00B15CCA">
            <w:pPr>
              <w:pStyle w:val="Listenabsatz"/>
              <w:ind w:left="0"/>
              <w:rPr>
                <w:rFonts w:ascii="Garamond" w:hAnsi="Garamond"/>
                <w:lang w:val="en-US"/>
              </w:rPr>
            </w:pPr>
          </w:p>
          <w:p w14:paraId="0973AC33" w14:textId="77777777" w:rsidR="00997C42" w:rsidRPr="00997C42" w:rsidRDefault="00997C42" w:rsidP="00B15CCA">
            <w:pPr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Hans-Jürgen Bieling</w:t>
            </w:r>
            <w:r w:rsidRPr="00997C42">
              <w:rPr>
                <w:rFonts w:ascii="Garamond" w:hAnsi="Garamond"/>
                <w:lang w:val="de-DE"/>
              </w:rPr>
              <w:t xml:space="preserve"> (Universität Tübingen): Die EU – eine geoökonomische und geopolitische Macht im Werden? Konzepte, Strategien und Praktiken zur Kontrolle transnationaler Wertschöpfungsketten.</w:t>
            </w:r>
          </w:p>
          <w:p w14:paraId="35A1CFCF" w14:textId="77777777" w:rsidR="00997C42" w:rsidRPr="00997C42" w:rsidRDefault="00997C42" w:rsidP="00B15CCA">
            <w:pPr>
              <w:pStyle w:val="Listenabsatz"/>
              <w:ind w:left="0"/>
              <w:rPr>
                <w:rFonts w:ascii="Garamond" w:hAnsi="Garamond"/>
                <w:u w:val="single"/>
                <w:lang w:val="de-DE"/>
              </w:rPr>
            </w:pPr>
            <w:r w:rsidRPr="00997C42">
              <w:rPr>
                <w:rFonts w:ascii="Garamond" w:hAnsi="Garamond"/>
                <w:u w:val="single"/>
                <w:lang w:val="de-DE"/>
              </w:rPr>
              <w:t xml:space="preserve">Diskussion: Franziska Müller. </w:t>
            </w:r>
          </w:p>
          <w:p w14:paraId="1BAE0348" w14:textId="77777777" w:rsidR="00997C42" w:rsidRPr="00997C42" w:rsidRDefault="00997C42" w:rsidP="00B15CCA">
            <w:pPr>
              <w:jc w:val="both"/>
              <w:rPr>
                <w:rFonts w:ascii="Garamond" w:hAnsi="Garamond"/>
                <w:lang w:val="de-DE"/>
              </w:rPr>
            </w:pPr>
          </w:p>
        </w:tc>
      </w:tr>
      <w:tr w:rsidR="00997C42" w:rsidRPr="00997C42" w14:paraId="5F2D532B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60189C43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509" w:type="dxa"/>
          </w:tcPr>
          <w:p w14:paraId="2B2FADDA" w14:textId="77777777" w:rsidR="00997C42" w:rsidRPr="00997C42" w:rsidRDefault="00997C42" w:rsidP="00B15CCA">
            <w:pPr>
              <w:rPr>
                <w:rFonts w:ascii="Garamond" w:hAnsi="Garamond"/>
                <w:lang w:val="de-DE"/>
              </w:rPr>
            </w:pPr>
          </w:p>
        </w:tc>
      </w:tr>
      <w:tr w:rsidR="00997C42" w:rsidRPr="00997C42" w14:paraId="32B8AC60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68DC83B1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lastRenderedPageBreak/>
              <w:t>12:45-14:00</w:t>
            </w:r>
          </w:p>
        </w:tc>
        <w:tc>
          <w:tcPr>
            <w:tcW w:w="8509" w:type="dxa"/>
          </w:tcPr>
          <w:p w14:paraId="6EB50CCB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Mittagessen</w:t>
            </w:r>
          </w:p>
        </w:tc>
      </w:tr>
      <w:tr w:rsidR="00997C42" w:rsidRPr="00997C42" w14:paraId="1D9EC951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71B9B69D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509" w:type="dxa"/>
          </w:tcPr>
          <w:p w14:paraId="7C9F99C5" w14:textId="77777777" w:rsidR="00997C42" w:rsidRPr="00997C42" w:rsidRDefault="00997C42" w:rsidP="00B15CCA">
            <w:pPr>
              <w:rPr>
                <w:rFonts w:ascii="Garamond" w:hAnsi="Garamond"/>
                <w:lang w:val="de-DE"/>
              </w:rPr>
            </w:pPr>
          </w:p>
          <w:p w14:paraId="11DB1AC6" w14:textId="77777777" w:rsidR="00997C42" w:rsidRPr="00997C42" w:rsidRDefault="00997C42" w:rsidP="00B15CCA">
            <w:pPr>
              <w:rPr>
                <w:rFonts w:ascii="Garamond" w:hAnsi="Garamond"/>
                <w:lang w:val="de-DE"/>
              </w:rPr>
            </w:pPr>
          </w:p>
        </w:tc>
      </w:tr>
      <w:tr w:rsidR="00997C42" w:rsidRPr="00997C42" w14:paraId="0A6620A0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6F9DE26B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14:00-15:30</w:t>
            </w:r>
          </w:p>
        </w:tc>
        <w:tc>
          <w:tcPr>
            <w:tcW w:w="8509" w:type="dxa"/>
          </w:tcPr>
          <w:p w14:paraId="17041357" w14:textId="77777777" w:rsidR="00997C42" w:rsidRPr="00997C42" w:rsidRDefault="00997C42" w:rsidP="00B15CCA">
            <w:pPr>
              <w:ind w:left="1174" w:hanging="1174"/>
              <w:rPr>
                <w:rFonts w:ascii="Garamond" w:hAnsi="Garamond"/>
                <w:b/>
                <w:u w:val="single"/>
                <w:lang w:val="de-DE"/>
              </w:rPr>
            </w:pPr>
            <w:r w:rsidRPr="00997C42">
              <w:rPr>
                <w:rFonts w:ascii="Garamond" w:hAnsi="Garamond"/>
                <w:b/>
                <w:u w:val="single"/>
                <w:lang w:val="de-DE"/>
              </w:rPr>
              <w:t>Podium 3: “Gesellschaft und Kapitalismus in Außenpolitik- und Kritischer Sicherheitsforschung”</w:t>
            </w:r>
          </w:p>
          <w:p w14:paraId="1266BCD0" w14:textId="77777777" w:rsidR="00997C42" w:rsidRPr="00997C42" w:rsidRDefault="00997C42" w:rsidP="00B15CCA">
            <w:pPr>
              <w:rPr>
                <w:rFonts w:ascii="Garamond" w:hAnsi="Garamond"/>
                <w:lang w:val="de-DE"/>
              </w:rPr>
            </w:pPr>
          </w:p>
        </w:tc>
      </w:tr>
      <w:tr w:rsidR="00997C42" w:rsidRPr="00997C42" w14:paraId="029A569D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0AFE6249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509" w:type="dxa"/>
          </w:tcPr>
          <w:p w14:paraId="5C0D3AEC" w14:textId="77777777" w:rsidR="00997C42" w:rsidRPr="00997C42" w:rsidRDefault="00997C42" w:rsidP="00010840">
            <w:pPr>
              <w:jc w:val="both"/>
              <w:rPr>
                <w:rFonts w:ascii="Garamond" w:hAnsi="Garamond"/>
                <w:lang w:val="de-DE"/>
              </w:rPr>
            </w:pPr>
          </w:p>
        </w:tc>
      </w:tr>
      <w:tr w:rsidR="00997C42" w:rsidRPr="00997C42" w14:paraId="5D49E1C9" w14:textId="77777777" w:rsidTr="00B15CCA">
        <w:trPr>
          <w:gridAfter w:val="2"/>
          <w:wAfter w:w="684" w:type="dxa"/>
          <w:trHeight w:val="2405"/>
        </w:trPr>
        <w:tc>
          <w:tcPr>
            <w:tcW w:w="847" w:type="dxa"/>
          </w:tcPr>
          <w:p w14:paraId="75F98792" w14:textId="77777777" w:rsidR="00997C42" w:rsidRPr="00997C42" w:rsidRDefault="00997C42" w:rsidP="00B15CCA">
            <w:pPr>
              <w:rPr>
                <w:rFonts w:ascii="Garamond" w:hAnsi="Garamond"/>
                <w:bCs/>
                <w:lang w:val="de-DE"/>
              </w:rPr>
            </w:pPr>
          </w:p>
        </w:tc>
        <w:tc>
          <w:tcPr>
            <w:tcW w:w="8509" w:type="dxa"/>
          </w:tcPr>
          <w:p w14:paraId="00D2D146" w14:textId="14317F92" w:rsidR="00997C42" w:rsidRPr="00997C42" w:rsidRDefault="00997C42" w:rsidP="00010840">
            <w:pPr>
              <w:jc w:val="both"/>
              <w:rPr>
                <w:rFonts w:ascii="Garamond" w:hAnsi="Garamond"/>
                <w:bCs/>
                <w:lang w:val="de-DE"/>
              </w:rPr>
            </w:pPr>
            <w:r w:rsidRPr="00997C42">
              <w:rPr>
                <w:rFonts w:ascii="Garamond" w:hAnsi="Garamond"/>
                <w:b/>
                <w:lang w:val="en-US"/>
              </w:rPr>
              <w:t>Sebastian Hoppe</w:t>
            </w:r>
            <w:r w:rsidRPr="00997C42">
              <w:rPr>
                <w:rFonts w:ascii="Garamond" w:hAnsi="Garamond"/>
                <w:bCs/>
                <w:lang w:val="en-US"/>
              </w:rPr>
              <w:t xml:space="preserve"> (FU Berlin; FSU Jena): </w:t>
            </w:r>
            <w:r w:rsidRPr="00997C42">
              <w:rPr>
                <w:rFonts w:ascii="Garamond" w:hAnsi="Garamond"/>
                <w:bCs/>
                <w:lang w:val="en-GB"/>
              </w:rPr>
              <w:t xml:space="preserve">Sovereigntist (non-)development. A Historical Sociology of the Sino-Russian Conjuncture. </w:t>
            </w:r>
            <w:r w:rsidR="00E3516A" w:rsidRPr="00E3516A">
              <w:rPr>
                <w:rFonts w:ascii="Garamond" w:hAnsi="Garamond"/>
                <w:u w:val="single"/>
                <w:lang w:val="de-DE"/>
              </w:rPr>
              <w:t>Diskussion: Benno Teschke</w:t>
            </w:r>
          </w:p>
          <w:p w14:paraId="32B31DC2" w14:textId="77777777" w:rsidR="00997C42" w:rsidRPr="00997C42" w:rsidRDefault="00997C42" w:rsidP="00B15CCA">
            <w:pPr>
              <w:ind w:left="40"/>
              <w:jc w:val="both"/>
              <w:rPr>
                <w:rFonts w:ascii="Garamond" w:hAnsi="Garamond"/>
                <w:bCs/>
                <w:lang w:val="de-DE"/>
              </w:rPr>
            </w:pPr>
          </w:p>
          <w:p w14:paraId="1C895F37" w14:textId="77777777" w:rsidR="00997C42" w:rsidRPr="00997C42" w:rsidRDefault="00997C42" w:rsidP="00010840">
            <w:pPr>
              <w:jc w:val="both"/>
              <w:rPr>
                <w:rFonts w:ascii="Garamond" w:hAnsi="Garamond"/>
                <w:u w:val="single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Klaus Schlichte</w:t>
            </w:r>
            <w:r w:rsidRPr="00997C42">
              <w:rPr>
                <w:rFonts w:ascii="Garamond" w:hAnsi="Garamond"/>
                <w:lang w:val="de-DE"/>
              </w:rPr>
              <w:t xml:space="preserve"> (Universität Bremen): Marx und Weber – zu einer historischen Soziologie der Gewalt und ihrer Gegenwart. </w:t>
            </w:r>
            <w:r w:rsidRPr="00997C42">
              <w:rPr>
                <w:rFonts w:ascii="Garamond" w:hAnsi="Garamond"/>
                <w:u w:val="single"/>
                <w:lang w:val="de-DE"/>
              </w:rPr>
              <w:t>Diskussion: Sebastian Hoppe.</w:t>
            </w:r>
          </w:p>
          <w:p w14:paraId="5D1687C0" w14:textId="77777777" w:rsidR="00997C42" w:rsidRPr="00997C42" w:rsidRDefault="00997C42" w:rsidP="00B15CCA">
            <w:pPr>
              <w:ind w:left="40"/>
              <w:jc w:val="both"/>
              <w:rPr>
                <w:rFonts w:ascii="Garamond" w:hAnsi="Garamond"/>
                <w:lang w:val="de-DE"/>
              </w:rPr>
            </w:pPr>
          </w:p>
          <w:p w14:paraId="4462ACE0" w14:textId="4AE2B0E8" w:rsidR="00997C42" w:rsidRPr="00010840" w:rsidRDefault="00997C42" w:rsidP="00B15CCA">
            <w:pPr>
              <w:rPr>
                <w:rFonts w:ascii="Garamond" w:hAnsi="Garamond"/>
                <w:b/>
                <w:bCs/>
                <w:u w:val="single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 xml:space="preserve">Michael Berndt: Es geht gar nicht um Mali! </w:t>
            </w:r>
            <w:r w:rsidRPr="00997C42">
              <w:rPr>
                <w:rFonts w:ascii="Garamond" w:hAnsi="Garamond"/>
                <w:lang w:val="de-DE"/>
              </w:rPr>
              <w:t xml:space="preserve">Eine kritische </w:t>
            </w:r>
            <w:proofErr w:type="gramStart"/>
            <w:r w:rsidRPr="00997C42">
              <w:rPr>
                <w:rFonts w:ascii="Garamond" w:hAnsi="Garamond"/>
                <w:lang w:val="de-DE"/>
              </w:rPr>
              <w:t>polit-ökonomische</w:t>
            </w:r>
            <w:proofErr w:type="gramEnd"/>
            <w:r w:rsidRPr="00997C42">
              <w:rPr>
                <w:rFonts w:ascii="Garamond" w:hAnsi="Garamond"/>
                <w:lang w:val="de-DE"/>
              </w:rPr>
              <w:t xml:space="preserve"> Analyse des Bundeswehreinsatz</w:t>
            </w:r>
            <w:r w:rsidR="00010840">
              <w:rPr>
                <w:rFonts w:ascii="Garamond" w:hAnsi="Garamond"/>
                <w:lang w:val="de-DE"/>
              </w:rPr>
              <w:t>es</w:t>
            </w:r>
            <w:r w:rsidRPr="00997C42">
              <w:rPr>
                <w:rFonts w:ascii="Garamond" w:hAnsi="Garamond"/>
                <w:lang w:val="de-DE"/>
              </w:rPr>
              <w:t xml:space="preserve">. </w:t>
            </w:r>
            <w:r w:rsidRPr="00010840">
              <w:rPr>
                <w:rFonts w:ascii="Garamond" w:hAnsi="Garamond"/>
                <w:u w:val="single"/>
                <w:lang w:val="de-DE"/>
              </w:rPr>
              <w:t>Diskussion: Simone Claar.</w:t>
            </w:r>
          </w:p>
          <w:p w14:paraId="188EE08C" w14:textId="77777777" w:rsidR="00997C42" w:rsidRPr="00997C42" w:rsidRDefault="00997C42" w:rsidP="00B15CCA">
            <w:pPr>
              <w:ind w:left="40"/>
              <w:jc w:val="both"/>
              <w:rPr>
                <w:rFonts w:ascii="Garamond" w:hAnsi="Garamond"/>
                <w:lang w:val="de-DE"/>
              </w:rPr>
            </w:pPr>
          </w:p>
          <w:p w14:paraId="3C49262A" w14:textId="77777777" w:rsidR="00997C42" w:rsidRPr="00997C42" w:rsidRDefault="00997C42" w:rsidP="00B15CCA">
            <w:pPr>
              <w:tabs>
                <w:tab w:val="left" w:pos="1327"/>
              </w:tabs>
              <w:ind w:left="40"/>
              <w:jc w:val="both"/>
              <w:rPr>
                <w:rFonts w:ascii="Garamond" w:hAnsi="Garamond"/>
                <w:bCs/>
                <w:lang w:val="de-DE"/>
              </w:rPr>
            </w:pPr>
            <w:r w:rsidRPr="00997C42">
              <w:rPr>
                <w:rFonts w:ascii="Garamond" w:hAnsi="Garamond"/>
                <w:bCs/>
                <w:lang w:val="de-DE"/>
              </w:rPr>
              <w:tab/>
            </w:r>
          </w:p>
        </w:tc>
      </w:tr>
      <w:tr w:rsidR="00997C42" w:rsidRPr="00997C42" w14:paraId="7E492465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7667D5A0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16:00-18:00</w:t>
            </w:r>
          </w:p>
        </w:tc>
        <w:tc>
          <w:tcPr>
            <w:tcW w:w="8509" w:type="dxa"/>
          </w:tcPr>
          <w:p w14:paraId="087B53C3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Abendvortrag:</w:t>
            </w:r>
          </w:p>
        </w:tc>
      </w:tr>
      <w:tr w:rsidR="00997C42" w:rsidRPr="0051459F" w14:paraId="0F2F4EBE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57063E9C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509" w:type="dxa"/>
          </w:tcPr>
          <w:p w14:paraId="259CD3B2" w14:textId="6FD04B1E" w:rsidR="00997C42" w:rsidRDefault="00997C42" w:rsidP="00B15CCA">
            <w:pPr>
              <w:jc w:val="both"/>
              <w:rPr>
                <w:rFonts w:ascii="Garamond" w:hAnsi="Garamond"/>
                <w:iCs/>
                <w:lang w:val="en-GB"/>
              </w:rPr>
            </w:pPr>
            <w:r w:rsidRPr="00997C42">
              <w:rPr>
                <w:rFonts w:ascii="Garamond" w:hAnsi="Garamond"/>
                <w:b/>
                <w:bCs/>
                <w:u w:val="single"/>
                <w:lang w:val="en-US"/>
              </w:rPr>
              <w:t>Benno Teschke</w:t>
            </w:r>
            <w:r w:rsidRPr="00997C42">
              <w:rPr>
                <w:rFonts w:ascii="Garamond" w:hAnsi="Garamond"/>
                <w:lang w:val="en-US"/>
              </w:rPr>
              <w:t xml:space="preserve"> (University of Sussex): </w:t>
            </w:r>
            <w:r w:rsidRPr="00997C42">
              <w:rPr>
                <w:rFonts w:ascii="Garamond" w:hAnsi="Garamond"/>
                <w:i/>
                <w:iCs/>
                <w:lang w:val="en-GB"/>
              </w:rPr>
              <w:t>‘</w:t>
            </w:r>
            <w:r w:rsidRPr="00997C42">
              <w:rPr>
                <w:rFonts w:ascii="Garamond" w:hAnsi="Garamond"/>
                <w:iCs/>
                <w:lang w:val="en-GB"/>
              </w:rPr>
              <w:t>Capitalist’ World-Ordering Strategies from Early Modern to Modern Times: Why is there no International Politics and Diplomatic History in Critical Historical Sociologies of IR?</w:t>
            </w:r>
          </w:p>
          <w:p w14:paraId="24DEAE85" w14:textId="0DD9D818" w:rsidR="0051459F" w:rsidRDefault="0051459F" w:rsidP="00B15CCA">
            <w:pPr>
              <w:jc w:val="both"/>
              <w:rPr>
                <w:rFonts w:ascii="Garamond" w:hAnsi="Garamond"/>
                <w:iCs/>
                <w:lang w:val="en-GB"/>
              </w:rPr>
            </w:pPr>
          </w:p>
          <w:p w14:paraId="0B93C7A3" w14:textId="77777777" w:rsidR="0051459F" w:rsidRPr="0051459F" w:rsidRDefault="0051459F" w:rsidP="0051459F">
            <w:pPr>
              <w:rPr>
                <w:rFonts w:ascii="Garamond" w:hAnsi="Garamond"/>
                <w:lang w:val="de-DE"/>
              </w:rPr>
            </w:pPr>
            <w:proofErr w:type="spellStart"/>
            <w:r w:rsidRPr="0051459F">
              <w:rPr>
                <w:rFonts w:ascii="Garamond" w:hAnsi="Garamond"/>
                <w:iCs/>
                <w:lang w:val="de-DE"/>
              </w:rPr>
              <w:t>Zoomraum</w:t>
            </w:r>
            <w:proofErr w:type="spellEnd"/>
            <w:r w:rsidRPr="0051459F">
              <w:rPr>
                <w:rFonts w:ascii="Garamond" w:hAnsi="Garamond"/>
                <w:iCs/>
                <w:lang w:val="de-DE"/>
              </w:rPr>
              <w:t xml:space="preserve">: </w:t>
            </w:r>
            <w:hyperlink r:id="rId7" w:history="1">
              <w:r w:rsidRPr="0051459F">
                <w:rPr>
                  <w:rStyle w:val="Hyperlink"/>
                  <w:rFonts w:ascii="Garamond" w:hAnsi="Garamond"/>
                  <w:lang w:val="de-DE"/>
                </w:rPr>
                <w:t>https://uni-bayreuth.zoom.us/j/2303594479?pwd=U05TTjExYzg2cWZOK3E0aE5QMi9Kdz09</w:t>
              </w:r>
            </w:hyperlink>
          </w:p>
          <w:p w14:paraId="3F5E6FF6" w14:textId="77777777" w:rsidR="0051459F" w:rsidRPr="0051459F" w:rsidRDefault="0051459F" w:rsidP="0051459F">
            <w:pPr>
              <w:rPr>
                <w:rFonts w:ascii="Garamond" w:hAnsi="Garamond"/>
              </w:rPr>
            </w:pPr>
            <w:r w:rsidRPr="0051459F">
              <w:rPr>
                <w:rFonts w:ascii="Garamond" w:hAnsi="Garamond"/>
              </w:rPr>
              <w:t>Meeting-ID: 230 359 4479</w:t>
            </w:r>
          </w:p>
          <w:p w14:paraId="24FA0F9A" w14:textId="77777777" w:rsidR="0051459F" w:rsidRPr="0051459F" w:rsidRDefault="0051459F" w:rsidP="0051459F">
            <w:pPr>
              <w:rPr>
                <w:rFonts w:ascii="Garamond" w:hAnsi="Garamond"/>
              </w:rPr>
            </w:pPr>
            <w:proofErr w:type="spellStart"/>
            <w:r w:rsidRPr="0051459F">
              <w:rPr>
                <w:rFonts w:ascii="Garamond" w:hAnsi="Garamond"/>
              </w:rPr>
              <w:t>Kenncode</w:t>
            </w:r>
            <w:proofErr w:type="spellEnd"/>
            <w:r w:rsidRPr="0051459F">
              <w:rPr>
                <w:rFonts w:ascii="Garamond" w:hAnsi="Garamond"/>
              </w:rPr>
              <w:t xml:space="preserve">: </w:t>
            </w:r>
            <w:proofErr w:type="spellStart"/>
            <w:r w:rsidRPr="0051459F">
              <w:rPr>
                <w:rFonts w:ascii="Garamond" w:hAnsi="Garamond"/>
              </w:rPr>
              <w:t>Kodden</w:t>
            </w:r>
            <w:proofErr w:type="spellEnd"/>
          </w:p>
          <w:p w14:paraId="0C721228" w14:textId="77777777" w:rsidR="00997C42" w:rsidRPr="00997C42" w:rsidRDefault="00997C42" w:rsidP="00B15CCA">
            <w:pPr>
              <w:jc w:val="both"/>
              <w:rPr>
                <w:rFonts w:ascii="Garamond" w:hAnsi="Garamond"/>
                <w:lang w:val="en-GB"/>
              </w:rPr>
            </w:pPr>
          </w:p>
        </w:tc>
      </w:tr>
      <w:tr w:rsidR="00997C42" w:rsidRPr="0051459F" w14:paraId="4F274A55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24EC8A12" w14:textId="77777777" w:rsidR="00997C42" w:rsidRPr="00997C42" w:rsidRDefault="00997C42" w:rsidP="00B15CCA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8509" w:type="dxa"/>
          </w:tcPr>
          <w:p w14:paraId="21798D1D" w14:textId="77777777" w:rsidR="00997C42" w:rsidRPr="00997C42" w:rsidRDefault="00997C42" w:rsidP="00B15CCA">
            <w:pPr>
              <w:rPr>
                <w:rFonts w:ascii="Garamond" w:hAnsi="Garamond"/>
                <w:lang w:val="en-US"/>
              </w:rPr>
            </w:pPr>
          </w:p>
        </w:tc>
      </w:tr>
      <w:tr w:rsidR="00997C42" w:rsidRPr="00997C42" w14:paraId="7F7F2B0D" w14:textId="77777777" w:rsidTr="00B15CCA">
        <w:trPr>
          <w:gridAfter w:val="2"/>
          <w:wAfter w:w="684" w:type="dxa"/>
        </w:trPr>
        <w:tc>
          <w:tcPr>
            <w:tcW w:w="847" w:type="dxa"/>
          </w:tcPr>
          <w:p w14:paraId="315B6C95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19:00</w:t>
            </w:r>
          </w:p>
        </w:tc>
        <w:tc>
          <w:tcPr>
            <w:tcW w:w="8509" w:type="dxa"/>
          </w:tcPr>
          <w:p w14:paraId="6E1F4722" w14:textId="28229156" w:rsidR="00997C42" w:rsidRDefault="00997C42" w:rsidP="00B15CCA">
            <w:pPr>
              <w:rPr>
                <w:rFonts w:ascii="Garamond" w:hAnsi="Garamond"/>
                <w:b/>
                <w:bCs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Gemeinsames Abendessen</w:t>
            </w:r>
            <w:r w:rsidR="003F0449">
              <w:rPr>
                <w:rFonts w:ascii="Garamond" w:hAnsi="Garamond"/>
                <w:b/>
                <w:bCs/>
                <w:lang w:val="de-DE"/>
              </w:rPr>
              <w:t xml:space="preserve"> im Oskar, </w:t>
            </w:r>
            <w:hyperlink r:id="rId8" w:history="1">
              <w:r w:rsidR="003F0449" w:rsidRPr="00E52798">
                <w:rPr>
                  <w:rStyle w:val="Hyperlink"/>
                  <w:rFonts w:ascii="Garamond" w:hAnsi="Garamond"/>
                  <w:b/>
                  <w:bCs/>
                  <w:lang w:val="de-DE"/>
                </w:rPr>
                <w:t>https://www.oskar-bayreuth.de/</w:t>
              </w:r>
            </w:hyperlink>
          </w:p>
          <w:p w14:paraId="1B615178" w14:textId="26D2554E" w:rsidR="003F0449" w:rsidRPr="00997C42" w:rsidRDefault="003F0449" w:rsidP="00B15CCA">
            <w:pPr>
              <w:rPr>
                <w:rFonts w:ascii="Garamond" w:hAnsi="Garamond"/>
                <w:b/>
                <w:bCs/>
                <w:lang w:val="de-DE"/>
              </w:rPr>
            </w:pPr>
          </w:p>
        </w:tc>
      </w:tr>
    </w:tbl>
    <w:p w14:paraId="4CA39658" w14:textId="77777777" w:rsidR="00997C42" w:rsidRPr="00997C42" w:rsidRDefault="00997C42" w:rsidP="00997C42"/>
    <w:tbl>
      <w:tblPr>
        <w:tblStyle w:val="Tabellenraster"/>
        <w:tblW w:w="1004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"/>
        <w:gridCol w:w="8368"/>
        <w:gridCol w:w="825"/>
      </w:tblGrid>
      <w:tr w:rsidR="00997C42" w:rsidRPr="00997C42" w14:paraId="20DA8CFA" w14:textId="77777777" w:rsidTr="0051459F">
        <w:tc>
          <w:tcPr>
            <w:tcW w:w="10040" w:type="dxa"/>
            <w:gridSpan w:val="3"/>
          </w:tcPr>
          <w:p w14:paraId="3ACB9B4A" w14:textId="77777777" w:rsidR="00997C42" w:rsidRPr="00997C42" w:rsidRDefault="00997C42" w:rsidP="00B15CCA">
            <w:pPr>
              <w:rPr>
                <w:rFonts w:ascii="Garamond" w:hAnsi="Garamond"/>
                <w:b/>
                <w:bCs/>
                <w:lang w:val="de-DE"/>
              </w:rPr>
            </w:pPr>
          </w:p>
          <w:p w14:paraId="3011403F" w14:textId="77777777" w:rsidR="00997C42" w:rsidRPr="00997C42" w:rsidRDefault="00997C42" w:rsidP="00B15CCA">
            <w:pPr>
              <w:rPr>
                <w:rFonts w:ascii="Garamond" w:hAnsi="Garamond"/>
                <w:b/>
                <w:bCs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Fr, 25. Februar 2022</w:t>
            </w:r>
          </w:p>
        </w:tc>
      </w:tr>
      <w:tr w:rsidR="00997C42" w:rsidRPr="00997C42" w14:paraId="2912A765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7B5F0F5C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368" w:type="dxa"/>
          </w:tcPr>
          <w:p w14:paraId="08DD33A3" w14:textId="77777777" w:rsidR="00997C42" w:rsidRPr="00997C42" w:rsidRDefault="00997C42" w:rsidP="00B15CCA">
            <w:pPr>
              <w:rPr>
                <w:rFonts w:ascii="Garamond" w:hAnsi="Garamond"/>
                <w:lang w:val="de-DE"/>
              </w:rPr>
            </w:pPr>
          </w:p>
        </w:tc>
      </w:tr>
      <w:tr w:rsidR="00997C42" w:rsidRPr="00997C42" w14:paraId="76240FB9" w14:textId="77777777" w:rsidTr="0051459F">
        <w:trPr>
          <w:gridAfter w:val="1"/>
          <w:wAfter w:w="825" w:type="dxa"/>
          <w:trHeight w:val="366"/>
        </w:trPr>
        <w:tc>
          <w:tcPr>
            <w:tcW w:w="847" w:type="dxa"/>
          </w:tcPr>
          <w:p w14:paraId="4BAC837D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9:00-10:30</w:t>
            </w:r>
          </w:p>
        </w:tc>
        <w:tc>
          <w:tcPr>
            <w:tcW w:w="8368" w:type="dxa"/>
          </w:tcPr>
          <w:p w14:paraId="343D3C49" w14:textId="38AE273F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Podium 4: „Finanzen</w:t>
            </w:r>
            <w:r w:rsidR="00041B8F">
              <w:rPr>
                <w:rFonts w:ascii="Garamond" w:hAnsi="Garamond"/>
                <w:b/>
                <w:lang w:val="de-DE"/>
              </w:rPr>
              <w:t xml:space="preserve"> und Regierungstechnologien</w:t>
            </w:r>
            <w:r w:rsidRPr="00997C42">
              <w:rPr>
                <w:rFonts w:ascii="Garamond" w:hAnsi="Garamond"/>
                <w:b/>
                <w:lang w:val="de-DE"/>
              </w:rPr>
              <w:t>“</w:t>
            </w:r>
          </w:p>
          <w:p w14:paraId="2C3E893F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</w:tr>
      <w:tr w:rsidR="00997C42" w:rsidRPr="00997C42" w14:paraId="51D2CD5E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607C243E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368" w:type="dxa"/>
          </w:tcPr>
          <w:p w14:paraId="15873811" w14:textId="77777777" w:rsidR="00997C42" w:rsidRPr="00997C42" w:rsidRDefault="00997C42" w:rsidP="00B15CCA">
            <w:pPr>
              <w:jc w:val="both"/>
              <w:rPr>
                <w:rFonts w:ascii="Garamond" w:hAnsi="Garamond"/>
              </w:rPr>
            </w:pPr>
            <w:r w:rsidRPr="00997C42">
              <w:rPr>
                <w:rFonts w:ascii="Garamond" w:hAnsi="Garamond"/>
                <w:b/>
                <w:bCs/>
                <w:u w:val="single"/>
                <w:lang w:val="en-US"/>
              </w:rPr>
              <w:t xml:space="preserve">Benjamin </w:t>
            </w:r>
            <w:proofErr w:type="spellStart"/>
            <w:r w:rsidRPr="00997C42">
              <w:rPr>
                <w:rFonts w:ascii="Garamond" w:hAnsi="Garamond"/>
                <w:b/>
                <w:bCs/>
                <w:u w:val="single"/>
                <w:lang w:val="en-US"/>
              </w:rPr>
              <w:t>Schütze</w:t>
            </w:r>
            <w:proofErr w:type="spellEnd"/>
            <w:r w:rsidRPr="00997C42">
              <w:rPr>
                <w:rFonts w:ascii="Garamond" w:hAnsi="Garamond"/>
                <w:lang w:val="en-US"/>
              </w:rPr>
              <w:t xml:space="preserve"> (</w:t>
            </w:r>
            <w:proofErr w:type="spellStart"/>
            <w:r w:rsidRPr="00997C42">
              <w:rPr>
                <w:rFonts w:ascii="Garamond" w:hAnsi="Garamond"/>
                <w:lang w:val="en-US"/>
              </w:rPr>
              <w:t>Universität</w:t>
            </w:r>
            <w:proofErr w:type="spellEnd"/>
            <w:r w:rsidRPr="00997C42">
              <w:rPr>
                <w:rFonts w:ascii="Garamond" w:hAnsi="Garamond"/>
                <w:lang w:val="en-US"/>
              </w:rPr>
              <w:t xml:space="preserve"> Freiburg): </w:t>
            </w:r>
            <w:r w:rsidRPr="00997C42">
              <w:rPr>
                <w:rFonts w:ascii="Garamond" w:hAnsi="Garamond"/>
                <w:bCs/>
              </w:rPr>
              <w:t>The political economy of an undermined energy transition: the case of Jordan</w:t>
            </w:r>
            <w:r w:rsidRPr="00997C42">
              <w:rPr>
                <w:rFonts w:ascii="Garamond" w:hAnsi="Garamond"/>
                <w:lang w:val="en-US"/>
              </w:rPr>
              <w:t xml:space="preserve">. </w:t>
            </w:r>
            <w:proofErr w:type="spellStart"/>
            <w:r w:rsidRPr="00997C42">
              <w:rPr>
                <w:rFonts w:ascii="Garamond" w:hAnsi="Garamond"/>
                <w:u w:val="single"/>
                <w:lang w:val="en-US"/>
              </w:rPr>
              <w:t>Diskussion</w:t>
            </w:r>
            <w:proofErr w:type="spellEnd"/>
            <w:r w:rsidRPr="00997C42">
              <w:rPr>
                <w:rFonts w:ascii="Garamond" w:hAnsi="Garamond"/>
                <w:u w:val="single"/>
                <w:lang w:val="en-US"/>
              </w:rPr>
              <w:t>: Michael Berndt</w:t>
            </w:r>
          </w:p>
          <w:p w14:paraId="7F7E99F9" w14:textId="77777777" w:rsidR="00997C42" w:rsidRPr="00997C42" w:rsidRDefault="00997C42" w:rsidP="00B15CCA">
            <w:pPr>
              <w:pStyle w:val="Listenabsatz"/>
              <w:ind w:left="0"/>
              <w:jc w:val="both"/>
              <w:rPr>
                <w:rFonts w:ascii="Garamond" w:hAnsi="Garamond"/>
                <w:lang w:val="en-US"/>
              </w:rPr>
            </w:pPr>
          </w:p>
          <w:p w14:paraId="36E5CF55" w14:textId="77777777" w:rsidR="00997C42" w:rsidRPr="00997C42" w:rsidRDefault="00997C42" w:rsidP="00B15CCA">
            <w:pPr>
              <w:jc w:val="both"/>
              <w:rPr>
                <w:rFonts w:ascii="Garamond" w:hAnsi="Garamond"/>
              </w:rPr>
            </w:pPr>
            <w:r w:rsidRPr="00997C42">
              <w:rPr>
                <w:rFonts w:ascii="Garamond" w:hAnsi="Garamond"/>
                <w:b/>
                <w:bCs/>
                <w:u w:val="single"/>
                <w:lang w:val="en-US"/>
              </w:rPr>
              <w:t>Carola Westermeier</w:t>
            </w:r>
            <w:r w:rsidRPr="00997C42">
              <w:rPr>
                <w:rFonts w:ascii="Garamond" w:hAnsi="Garamond"/>
                <w:lang w:val="en-US"/>
              </w:rPr>
              <w:t xml:space="preserve"> (Goethe-</w:t>
            </w:r>
            <w:proofErr w:type="spellStart"/>
            <w:r w:rsidRPr="00997C42">
              <w:rPr>
                <w:rFonts w:ascii="Garamond" w:hAnsi="Garamond"/>
                <w:lang w:val="en-US"/>
              </w:rPr>
              <w:t>Universität</w:t>
            </w:r>
            <w:proofErr w:type="spellEnd"/>
            <w:r w:rsidRPr="00997C42">
              <w:rPr>
                <w:rFonts w:ascii="Garamond" w:hAnsi="Garamond"/>
                <w:lang w:val="en-US"/>
              </w:rPr>
              <w:t xml:space="preserve"> Frankfurt):</w:t>
            </w:r>
            <w:r w:rsidRPr="00997C42">
              <w:rPr>
                <w:rFonts w:ascii="ArialMT" w:eastAsia="Times New Roman" w:hAnsi="ArialMT" w:cs="Times New Roman"/>
                <w:color w:val="2D5193"/>
                <w:lang w:val="en-US"/>
              </w:rPr>
              <w:t xml:space="preserve"> </w:t>
            </w:r>
            <w:r w:rsidRPr="00997C42">
              <w:rPr>
                <w:rFonts w:ascii="Garamond" w:hAnsi="Garamond"/>
              </w:rPr>
              <w:t xml:space="preserve">(Digital) Money as Social Memory. Changing Infrastructures for Financial Traceability. </w:t>
            </w:r>
            <w:proofErr w:type="spellStart"/>
            <w:r w:rsidRPr="00997C42">
              <w:rPr>
                <w:rFonts w:ascii="Garamond" w:hAnsi="Garamond"/>
                <w:u w:val="single"/>
              </w:rPr>
              <w:t>Diskussion</w:t>
            </w:r>
            <w:proofErr w:type="spellEnd"/>
            <w:r w:rsidRPr="00997C42">
              <w:rPr>
                <w:rFonts w:ascii="Garamond" w:hAnsi="Garamond"/>
                <w:u w:val="single"/>
              </w:rPr>
              <w:t>: Viktoria Roth.</w:t>
            </w:r>
          </w:p>
          <w:p w14:paraId="294FBCAF" w14:textId="77777777" w:rsidR="00997C42" w:rsidRPr="00997C42" w:rsidRDefault="00997C42" w:rsidP="00B15CCA">
            <w:pPr>
              <w:pStyle w:val="Listenabsatz"/>
              <w:ind w:left="0"/>
              <w:jc w:val="both"/>
              <w:rPr>
                <w:rFonts w:ascii="Garamond" w:hAnsi="Garamond"/>
              </w:rPr>
            </w:pPr>
          </w:p>
          <w:p w14:paraId="73064004" w14:textId="32189B70" w:rsidR="00997C42" w:rsidRPr="00997C42" w:rsidRDefault="00997C42" w:rsidP="00010840">
            <w:pPr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u w:val="single"/>
              </w:rPr>
              <w:lastRenderedPageBreak/>
              <w:t>Simone Claar und Franziska Müller</w:t>
            </w:r>
            <w:r w:rsidRPr="00997C42">
              <w:rPr>
                <w:rFonts w:ascii="Garamond" w:hAnsi="Garamond"/>
                <w:bCs/>
              </w:rPr>
              <w:t xml:space="preserve"> (</w:t>
            </w:r>
            <w:proofErr w:type="spellStart"/>
            <w:r w:rsidRPr="00997C42">
              <w:rPr>
                <w:rFonts w:ascii="Garamond" w:hAnsi="Garamond"/>
                <w:bCs/>
              </w:rPr>
              <w:t>Universität</w:t>
            </w:r>
            <w:proofErr w:type="spellEnd"/>
            <w:r w:rsidRPr="00997C42">
              <w:rPr>
                <w:rFonts w:ascii="Garamond" w:hAnsi="Garamond"/>
                <w:bCs/>
              </w:rPr>
              <w:t xml:space="preserve"> Kassel und </w:t>
            </w:r>
            <w:proofErr w:type="spellStart"/>
            <w:r w:rsidRPr="00997C42">
              <w:rPr>
                <w:rFonts w:ascii="Garamond" w:hAnsi="Garamond"/>
                <w:bCs/>
              </w:rPr>
              <w:t>Universität</w:t>
            </w:r>
            <w:proofErr w:type="spellEnd"/>
            <w:r w:rsidRPr="00997C42">
              <w:rPr>
                <w:rFonts w:ascii="Garamond" w:hAnsi="Garamond"/>
                <w:bCs/>
              </w:rPr>
              <w:t xml:space="preserve"> Hamburg): </w:t>
            </w:r>
            <w:r w:rsidRPr="00997C42">
              <w:rPr>
                <w:rFonts w:ascii="Garamond" w:hAnsi="Garamond"/>
              </w:rPr>
              <w:t xml:space="preserve">Green </w:t>
            </w:r>
            <w:proofErr w:type="spellStart"/>
            <w:r w:rsidRPr="00997C42">
              <w:rPr>
                <w:rFonts w:ascii="Garamond" w:hAnsi="Garamond"/>
              </w:rPr>
              <w:t>financialization</w:t>
            </w:r>
            <w:proofErr w:type="spellEnd"/>
            <w:r w:rsidRPr="00997C42">
              <w:rPr>
                <w:rFonts w:ascii="Garamond" w:hAnsi="Garamond"/>
              </w:rPr>
              <w:t xml:space="preserve"> and de-risking in Zambia's renewable energy transition. </w:t>
            </w:r>
            <w:r w:rsidR="00010840" w:rsidRPr="00997C42">
              <w:rPr>
                <w:rFonts w:ascii="Garamond" w:hAnsi="Garamond"/>
                <w:bCs/>
                <w:u w:val="single"/>
                <w:lang w:val="de-DE"/>
              </w:rPr>
              <w:t>Diskussion: Klaus Schlichte</w:t>
            </w:r>
          </w:p>
        </w:tc>
      </w:tr>
      <w:tr w:rsidR="00997C42" w:rsidRPr="00997C42" w14:paraId="4031C485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1F1D68FD" w14:textId="1B63B4AD" w:rsidR="00997C42" w:rsidRPr="00997C42" w:rsidRDefault="00010840" w:rsidP="00B15CCA">
            <w:pPr>
              <w:rPr>
                <w:rFonts w:ascii="Garamond" w:hAnsi="Garamond"/>
                <w:b/>
                <w:lang w:val="de-DE"/>
              </w:rPr>
            </w:pPr>
            <w:r>
              <w:lastRenderedPageBreak/>
              <w:br w:type="page"/>
            </w:r>
          </w:p>
        </w:tc>
        <w:tc>
          <w:tcPr>
            <w:tcW w:w="8368" w:type="dxa"/>
          </w:tcPr>
          <w:p w14:paraId="46518395" w14:textId="77777777" w:rsidR="00997C42" w:rsidRPr="00997C42" w:rsidRDefault="00997C42" w:rsidP="00B15CCA">
            <w:pPr>
              <w:ind w:left="720"/>
              <w:jc w:val="both"/>
              <w:rPr>
                <w:rFonts w:ascii="Garamond" w:hAnsi="Garamond"/>
                <w:lang w:val="de-DE"/>
              </w:rPr>
            </w:pPr>
          </w:p>
        </w:tc>
      </w:tr>
      <w:tr w:rsidR="00997C42" w:rsidRPr="00997C42" w14:paraId="5DA5F33A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504CF08A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368" w:type="dxa"/>
          </w:tcPr>
          <w:p w14:paraId="32B4D040" w14:textId="77777777" w:rsidR="00997C42" w:rsidRPr="00997C42" w:rsidRDefault="00997C42" w:rsidP="00B15CCA">
            <w:pPr>
              <w:ind w:left="720"/>
              <w:jc w:val="both"/>
              <w:rPr>
                <w:rFonts w:ascii="Garamond" w:hAnsi="Garamond"/>
                <w:b/>
                <w:bCs/>
                <w:u w:val="single"/>
                <w:lang w:val="de-DE"/>
              </w:rPr>
            </w:pPr>
          </w:p>
        </w:tc>
      </w:tr>
      <w:tr w:rsidR="00997C42" w:rsidRPr="00997C42" w14:paraId="6B6FD049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4270D8F4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11:00-12:30</w:t>
            </w:r>
          </w:p>
        </w:tc>
        <w:tc>
          <w:tcPr>
            <w:tcW w:w="8368" w:type="dxa"/>
          </w:tcPr>
          <w:p w14:paraId="7E3FDD28" w14:textId="4B3BA318" w:rsidR="00997C42" w:rsidRPr="00997C42" w:rsidRDefault="00997C42" w:rsidP="00B15CCA">
            <w:pPr>
              <w:ind w:left="70"/>
              <w:jc w:val="both"/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Podium 5: “Akteure</w:t>
            </w:r>
            <w:r w:rsidR="00041B8F">
              <w:rPr>
                <w:rFonts w:ascii="Garamond" w:hAnsi="Garamond"/>
                <w:b/>
                <w:lang w:val="de-DE"/>
              </w:rPr>
              <w:t xml:space="preserve"> und Diskurse in Konflikten und Wirtschaftsbeziehungen</w:t>
            </w:r>
            <w:r w:rsidRPr="00997C42">
              <w:rPr>
                <w:rFonts w:ascii="Garamond" w:hAnsi="Garamond"/>
                <w:b/>
                <w:lang w:val="de-DE"/>
              </w:rPr>
              <w:t xml:space="preserve">” </w:t>
            </w:r>
          </w:p>
          <w:p w14:paraId="73144389" w14:textId="77777777" w:rsidR="00997C42" w:rsidRPr="00997C42" w:rsidRDefault="00997C42" w:rsidP="00B15CCA">
            <w:pPr>
              <w:ind w:left="70"/>
              <w:jc w:val="both"/>
              <w:rPr>
                <w:rFonts w:ascii="Garamond" w:hAnsi="Garamond"/>
                <w:b/>
                <w:bCs/>
                <w:u w:val="single"/>
                <w:lang w:val="de-DE"/>
              </w:rPr>
            </w:pPr>
          </w:p>
        </w:tc>
      </w:tr>
      <w:tr w:rsidR="00997C42" w:rsidRPr="00997C42" w14:paraId="5D8C2B6F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3B96618D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368" w:type="dxa"/>
          </w:tcPr>
          <w:p w14:paraId="132940C2" w14:textId="77777777" w:rsidR="00997C42" w:rsidRPr="00997C42" w:rsidRDefault="00997C42" w:rsidP="00B15CCA">
            <w:pPr>
              <w:pStyle w:val="Listenabsatz"/>
              <w:ind w:left="0"/>
              <w:jc w:val="both"/>
              <w:rPr>
                <w:rFonts w:ascii="Garamond" w:hAnsi="Garamond"/>
                <w:u w:val="single"/>
                <w:lang w:val="de-DE"/>
              </w:rPr>
            </w:pPr>
          </w:p>
          <w:p w14:paraId="30A6007C" w14:textId="77777777" w:rsidR="00997C42" w:rsidRPr="00997C42" w:rsidRDefault="00997C42" w:rsidP="00B15CCA">
            <w:pPr>
              <w:jc w:val="both"/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u w:val="single"/>
                <w:lang w:val="de-DE"/>
              </w:rPr>
              <w:t>Jana Hönke</w:t>
            </w:r>
            <w:r w:rsidRPr="00997C42">
              <w:rPr>
                <w:rFonts w:ascii="Garamond" w:hAnsi="Garamond"/>
                <w:lang w:val="de-DE"/>
              </w:rPr>
              <w:t xml:space="preserve"> (Universität Bayreuth): Praxistheoretische Perspektiven auf Wirtschaft und Gewalt. Großprojekte und Praktiken der Sicherheit im globalen Süden. </w:t>
            </w:r>
            <w:r w:rsidRPr="00997C42">
              <w:rPr>
                <w:rFonts w:ascii="Garamond" w:hAnsi="Garamond"/>
                <w:u w:val="single"/>
                <w:lang w:val="de-DE"/>
              </w:rPr>
              <w:t>Diskussion: Daniel Mertens.</w:t>
            </w:r>
          </w:p>
          <w:p w14:paraId="6B6D5CC0" w14:textId="77777777" w:rsidR="00997C42" w:rsidRPr="00997C42" w:rsidRDefault="00997C42" w:rsidP="00B15CCA">
            <w:pPr>
              <w:ind w:left="40"/>
              <w:jc w:val="both"/>
              <w:rPr>
                <w:rFonts w:ascii="Garamond" w:hAnsi="Garamond"/>
                <w:b/>
                <w:bCs/>
                <w:u w:val="single"/>
                <w:lang w:val="de-DE"/>
              </w:rPr>
            </w:pPr>
          </w:p>
        </w:tc>
      </w:tr>
      <w:tr w:rsidR="00997C42" w:rsidRPr="00997C42" w14:paraId="5586CE1C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656B1A90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</w:tc>
        <w:tc>
          <w:tcPr>
            <w:tcW w:w="8368" w:type="dxa"/>
          </w:tcPr>
          <w:p w14:paraId="6980C17B" w14:textId="77777777" w:rsidR="00041B8F" w:rsidRDefault="00997C42" w:rsidP="00B15CCA">
            <w:pPr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u w:val="single"/>
                <w:lang w:val="de-DE"/>
              </w:rPr>
              <w:t>Andrea Schneiker</w:t>
            </w:r>
            <w:r w:rsidRPr="00997C42">
              <w:rPr>
                <w:rFonts w:ascii="Garamond" w:hAnsi="Garamond"/>
                <w:lang w:val="de-DE"/>
              </w:rPr>
              <w:t xml:space="preserve"> (Zeppelin Universität Friedrichshafen): Unterdrückung statt </w:t>
            </w:r>
            <w:proofErr w:type="spellStart"/>
            <w:r w:rsidRPr="00997C42">
              <w:rPr>
                <w:rFonts w:ascii="Garamond" w:hAnsi="Garamond"/>
                <w:lang w:val="de-DE"/>
              </w:rPr>
              <w:t>Empowerment</w:t>
            </w:r>
            <w:proofErr w:type="spellEnd"/>
            <w:r w:rsidRPr="00997C42">
              <w:rPr>
                <w:rFonts w:ascii="Garamond" w:hAnsi="Garamond"/>
                <w:lang w:val="de-DE"/>
              </w:rPr>
              <w:t xml:space="preserve"> – der internationale Diskurs zur Rolle von Frauen in Friedensverhandlungen. </w:t>
            </w:r>
          </w:p>
          <w:p w14:paraId="58E6ECF7" w14:textId="0E157D9E" w:rsidR="00997C42" w:rsidRPr="00997C42" w:rsidRDefault="00997C42" w:rsidP="00B15CCA">
            <w:pPr>
              <w:rPr>
                <w:rFonts w:ascii="Garamond" w:hAnsi="Garamond"/>
                <w:b/>
                <w:bCs/>
                <w:u w:val="single"/>
                <w:lang w:val="de-DE"/>
              </w:rPr>
            </w:pPr>
            <w:r w:rsidRPr="00041B8F">
              <w:rPr>
                <w:rFonts w:ascii="Garamond" w:hAnsi="Garamond"/>
                <w:u w:val="single"/>
                <w:lang w:val="de-DE"/>
              </w:rPr>
              <w:t>Diskussion</w:t>
            </w:r>
            <w:r w:rsidRPr="00997C42">
              <w:rPr>
                <w:rFonts w:ascii="Garamond" w:hAnsi="Garamond"/>
                <w:u w:val="single"/>
                <w:lang w:val="de-DE"/>
              </w:rPr>
              <w:t>: Kerstin Eppert.</w:t>
            </w:r>
            <w:r w:rsidRPr="00997C42">
              <w:rPr>
                <w:rFonts w:ascii="Garamond" w:hAnsi="Garamond"/>
                <w:b/>
                <w:bCs/>
                <w:u w:val="single"/>
                <w:lang w:val="de-DE"/>
              </w:rPr>
              <w:t xml:space="preserve"> </w:t>
            </w:r>
          </w:p>
          <w:p w14:paraId="2E1D93BA" w14:textId="77777777" w:rsidR="00997C42" w:rsidRPr="00997C42" w:rsidRDefault="00997C42" w:rsidP="00B15CCA">
            <w:pPr>
              <w:rPr>
                <w:rFonts w:ascii="Garamond" w:hAnsi="Garamond"/>
                <w:u w:val="single"/>
                <w:lang w:val="de-DE"/>
              </w:rPr>
            </w:pPr>
          </w:p>
          <w:p w14:paraId="5954053F" w14:textId="77777777" w:rsidR="00041B8F" w:rsidRDefault="00997C42" w:rsidP="00B15CCA">
            <w:pPr>
              <w:jc w:val="both"/>
              <w:rPr>
                <w:rFonts w:ascii="Garamond" w:hAnsi="Garamond"/>
                <w:lang w:val="de-DE"/>
              </w:rPr>
            </w:pPr>
            <w:r w:rsidRPr="00997C42">
              <w:rPr>
                <w:rFonts w:ascii="Garamond" w:hAnsi="Garamond"/>
                <w:b/>
                <w:bCs/>
                <w:lang w:val="de-DE"/>
              </w:rPr>
              <w:t>Kerstin Eppert und Viktoria Roth</w:t>
            </w:r>
            <w:r w:rsidRPr="00997C42">
              <w:rPr>
                <w:rFonts w:ascii="Garamond" w:hAnsi="Garamond"/>
                <w:lang w:val="de-DE"/>
              </w:rPr>
              <w:t xml:space="preserve"> (Universität Bielefeld): Zivile Unterstützungs- und Ressourcennetzwerke des Islamischen Staates als Problem der kritischen IPE. </w:t>
            </w:r>
          </w:p>
          <w:p w14:paraId="3FB911CC" w14:textId="75A51643" w:rsidR="00997C42" w:rsidRPr="00041B8F" w:rsidRDefault="00997C42" w:rsidP="00B15CCA">
            <w:pPr>
              <w:jc w:val="both"/>
              <w:rPr>
                <w:rFonts w:ascii="Garamond" w:hAnsi="Garamond"/>
                <w:u w:val="single"/>
                <w:lang w:val="de-DE"/>
              </w:rPr>
            </w:pPr>
            <w:r w:rsidRPr="00041B8F">
              <w:rPr>
                <w:rFonts w:ascii="Garamond" w:hAnsi="Garamond"/>
                <w:u w:val="single"/>
                <w:lang w:val="de-DE"/>
              </w:rPr>
              <w:t>Diskussion: Christian Scheper.</w:t>
            </w:r>
          </w:p>
          <w:p w14:paraId="39ECA709" w14:textId="77777777" w:rsidR="00997C42" w:rsidRPr="00997C42" w:rsidRDefault="00997C42" w:rsidP="00B15CCA">
            <w:pPr>
              <w:rPr>
                <w:rFonts w:ascii="Garamond" w:hAnsi="Garamond"/>
                <w:u w:val="single"/>
                <w:lang w:val="de-DE"/>
              </w:rPr>
            </w:pPr>
          </w:p>
          <w:p w14:paraId="46D0DBA3" w14:textId="77777777" w:rsidR="00997C42" w:rsidRPr="00997C42" w:rsidRDefault="00997C42" w:rsidP="00B15CCA">
            <w:pPr>
              <w:jc w:val="both"/>
              <w:rPr>
                <w:rFonts w:ascii="Garamond" w:hAnsi="Garamond"/>
                <w:b/>
                <w:bCs/>
                <w:u w:val="single"/>
                <w:lang w:val="de-DE"/>
              </w:rPr>
            </w:pPr>
          </w:p>
        </w:tc>
      </w:tr>
      <w:tr w:rsidR="00997C42" w:rsidRPr="00997C42" w14:paraId="10FB2462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2F9DF678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12:30-13:30</w:t>
            </w:r>
          </w:p>
        </w:tc>
        <w:tc>
          <w:tcPr>
            <w:tcW w:w="8368" w:type="dxa"/>
          </w:tcPr>
          <w:p w14:paraId="5A051B74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Mittagessen</w:t>
            </w:r>
          </w:p>
        </w:tc>
      </w:tr>
      <w:tr w:rsidR="00997C42" w:rsidRPr="00997C42" w14:paraId="022A3EDD" w14:textId="77777777" w:rsidTr="0051459F">
        <w:trPr>
          <w:gridAfter w:val="1"/>
          <w:wAfter w:w="825" w:type="dxa"/>
        </w:trPr>
        <w:tc>
          <w:tcPr>
            <w:tcW w:w="847" w:type="dxa"/>
          </w:tcPr>
          <w:p w14:paraId="0DAF8504" w14:textId="77777777" w:rsidR="00997C42" w:rsidRPr="00997C42" w:rsidRDefault="00997C42" w:rsidP="00B15CCA">
            <w:pPr>
              <w:rPr>
                <w:rFonts w:ascii="Garamond" w:hAnsi="Garamond"/>
                <w:b/>
              </w:rPr>
            </w:pPr>
          </w:p>
          <w:p w14:paraId="218EB3E3" w14:textId="77777777" w:rsidR="00997C42" w:rsidRPr="00997C42" w:rsidRDefault="00997C42" w:rsidP="00B15CCA">
            <w:pPr>
              <w:rPr>
                <w:rFonts w:ascii="Garamond" w:hAnsi="Garamond"/>
                <w:b/>
              </w:rPr>
            </w:pPr>
            <w:r w:rsidRPr="00997C42">
              <w:rPr>
                <w:rFonts w:ascii="Garamond" w:hAnsi="Garamond"/>
                <w:b/>
              </w:rPr>
              <w:t>13:30-</w:t>
            </w:r>
          </w:p>
          <w:p w14:paraId="7A97BF3D" w14:textId="77777777" w:rsidR="00997C42" w:rsidRPr="00997C42" w:rsidRDefault="00997C42" w:rsidP="00B15CCA">
            <w:pPr>
              <w:rPr>
                <w:rFonts w:ascii="Garamond" w:hAnsi="Garamond"/>
                <w:b/>
              </w:rPr>
            </w:pPr>
            <w:r w:rsidRPr="00997C42">
              <w:rPr>
                <w:rFonts w:ascii="Garamond" w:hAnsi="Garamond"/>
                <w:b/>
              </w:rPr>
              <w:t>14:30</w:t>
            </w:r>
          </w:p>
        </w:tc>
        <w:tc>
          <w:tcPr>
            <w:tcW w:w="8368" w:type="dxa"/>
          </w:tcPr>
          <w:p w14:paraId="2A9074B5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</w:p>
          <w:p w14:paraId="02DA0CD0" w14:textId="77777777" w:rsidR="00997C42" w:rsidRPr="00997C42" w:rsidRDefault="00997C42" w:rsidP="00B15CCA">
            <w:pPr>
              <w:rPr>
                <w:rFonts w:ascii="Garamond" w:hAnsi="Garamond"/>
                <w:b/>
                <w:lang w:val="de-DE"/>
              </w:rPr>
            </w:pPr>
            <w:r w:rsidRPr="00997C42">
              <w:rPr>
                <w:rFonts w:ascii="Garamond" w:hAnsi="Garamond"/>
                <w:b/>
                <w:lang w:val="de-DE"/>
              </w:rPr>
              <w:t>Abschließende Diskussion zur Publikationsstrategie, weitere Schritte.</w:t>
            </w:r>
          </w:p>
        </w:tc>
      </w:tr>
    </w:tbl>
    <w:p w14:paraId="3FFAEC61" w14:textId="0A0DF030" w:rsidR="00E05D48" w:rsidRPr="00502A86" w:rsidRDefault="00997C42" w:rsidP="0076309B">
      <w:r w:rsidRPr="00997C42">
        <w:tab/>
      </w:r>
      <w:bookmarkStart w:id="0" w:name="_GoBack"/>
      <w:bookmarkEnd w:id="0"/>
    </w:p>
    <w:sectPr w:rsidR="00E05D48" w:rsidRPr="00502A86" w:rsidSect="00943569">
      <w:headerReference w:type="default" r:id="rId9"/>
      <w:footerReference w:type="default" r:id="rId10"/>
      <w:pgSz w:w="11906" w:h="16838"/>
      <w:pgMar w:top="241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DC53" w14:textId="77777777" w:rsidR="00A95433" w:rsidRDefault="00A95433" w:rsidP="00F118BE">
      <w:pPr>
        <w:spacing w:after="0" w:line="240" w:lineRule="auto"/>
      </w:pPr>
      <w:r>
        <w:separator/>
      </w:r>
    </w:p>
  </w:endnote>
  <w:endnote w:type="continuationSeparator" w:id="0">
    <w:p w14:paraId="68C29F27" w14:textId="77777777" w:rsidR="00A95433" w:rsidRDefault="00A95433" w:rsidP="00F1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146"/>
      <w:gridCol w:w="2074"/>
      <w:gridCol w:w="2046"/>
      <w:gridCol w:w="2806"/>
    </w:tblGrid>
    <w:tr w:rsidR="004E3141" w14:paraId="72A465A3" w14:textId="77777777" w:rsidTr="006558C2">
      <w:tc>
        <w:tcPr>
          <w:tcW w:w="2265" w:type="dxa"/>
          <w:tcBorders>
            <w:top w:val="nil"/>
            <w:left w:val="nil"/>
            <w:bottom w:val="nil"/>
            <w:right w:val="nil"/>
          </w:tcBorders>
        </w:tcPr>
        <w:p w14:paraId="557BBD37" w14:textId="507CDC02" w:rsidR="004E3141" w:rsidRDefault="004E3141">
          <w:pPr>
            <w:pStyle w:val="Fuzeile"/>
          </w:pPr>
          <w:r>
            <w:rPr>
              <w:b/>
              <w:noProof/>
            </w:rPr>
            <w:drawing>
              <wp:anchor distT="0" distB="0" distL="114300" distR="114300" simplePos="0" relativeHeight="251670528" behindDoc="1" locked="0" layoutInCell="1" allowOverlap="1" wp14:anchorId="6111266B" wp14:editId="0835DCEB">
                <wp:simplePos x="0" y="0"/>
                <wp:positionH relativeFrom="column">
                  <wp:posOffset>0</wp:posOffset>
                </wp:positionH>
                <wp:positionV relativeFrom="page">
                  <wp:posOffset>327025</wp:posOffset>
                </wp:positionV>
                <wp:extent cx="1139190" cy="469900"/>
                <wp:effectExtent l="0" t="0" r="3810" b="6350"/>
                <wp:wrapSquare wrapText="bothSides"/>
                <wp:docPr id="39" name="Grafik 39" descr="Ein Bild, das Zeichnung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ropped-cropped-politics-of-money_B-e1518288826788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190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5" w:type="dxa"/>
          <w:tcBorders>
            <w:top w:val="nil"/>
            <w:left w:val="nil"/>
            <w:bottom w:val="nil"/>
            <w:right w:val="nil"/>
          </w:tcBorders>
        </w:tcPr>
        <w:p w14:paraId="0716D4C1" w14:textId="12D9AD08" w:rsidR="004E3141" w:rsidRDefault="004E3141">
          <w:pPr>
            <w:pStyle w:val="Fuzeile"/>
          </w:pPr>
          <w:r w:rsidRPr="005E57FC">
            <w:rPr>
              <w:rFonts w:ascii="Times New Roman" w:eastAsia="Times New Roman" w:hAnsi="Times New Roman" w:cs="Times New Roman"/>
              <w:noProof/>
            </w:rPr>
            <w:drawing>
              <wp:anchor distT="0" distB="0" distL="114300" distR="114300" simplePos="0" relativeHeight="251668480" behindDoc="0" locked="0" layoutInCell="1" allowOverlap="1" wp14:anchorId="43CFC6BA" wp14:editId="4AE7E3EB">
                <wp:simplePos x="0" y="0"/>
                <wp:positionH relativeFrom="column">
                  <wp:posOffset>-68580</wp:posOffset>
                </wp:positionH>
                <wp:positionV relativeFrom="page">
                  <wp:posOffset>228600</wp:posOffset>
                </wp:positionV>
                <wp:extent cx="1047750" cy="768350"/>
                <wp:effectExtent l="0" t="0" r="0" b="0"/>
                <wp:wrapSquare wrapText="bothSides"/>
                <wp:docPr id="40" name="Picture 1" descr="Uni Erfurt erhält neues Corporate Design – Design Tagebu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 Erfurt erhält neues Corporate Design – Design Tagebu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  <w:tcBorders>
            <w:top w:val="nil"/>
            <w:left w:val="nil"/>
            <w:bottom w:val="nil"/>
            <w:right w:val="nil"/>
          </w:tcBorders>
        </w:tcPr>
        <w:p w14:paraId="7B303A76" w14:textId="77777777" w:rsidR="004E3141" w:rsidRDefault="004E3141">
          <w:pPr>
            <w:pStyle w:val="Fuzeile"/>
            <w:rPr>
              <w:b/>
              <w:noProof/>
            </w:rPr>
          </w:pPr>
        </w:p>
        <w:p w14:paraId="11ECA790" w14:textId="4C9B4198" w:rsidR="004E3141" w:rsidRDefault="004E3141">
          <w:pPr>
            <w:pStyle w:val="Fuzeile"/>
          </w:pPr>
          <w:r>
            <w:rPr>
              <w:b/>
              <w:noProof/>
            </w:rPr>
            <w:drawing>
              <wp:anchor distT="0" distB="0" distL="114300" distR="114300" simplePos="0" relativeHeight="251666432" behindDoc="0" locked="0" layoutInCell="1" allowOverlap="1" wp14:anchorId="2F8461B1" wp14:editId="40A57168">
                <wp:simplePos x="0" y="0"/>
                <wp:positionH relativeFrom="column">
                  <wp:posOffset>-55245</wp:posOffset>
                </wp:positionH>
                <wp:positionV relativeFrom="paragraph">
                  <wp:posOffset>177800</wp:posOffset>
                </wp:positionV>
                <wp:extent cx="1002665" cy="514350"/>
                <wp:effectExtent l="0" t="0" r="6985" b="0"/>
                <wp:wrapSquare wrapText="bothSides"/>
                <wp:docPr id="41" name="Picture 3" descr="Macintosh HD:Users:Fromoldmac:Desktop:maxresdefaul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romoldmac:Desktop:maxresdefaul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6" w:type="dxa"/>
          <w:tcBorders>
            <w:top w:val="nil"/>
            <w:left w:val="nil"/>
            <w:bottom w:val="nil"/>
            <w:right w:val="nil"/>
          </w:tcBorders>
        </w:tcPr>
        <w:p w14:paraId="3EE502AC" w14:textId="20CA3ADE" w:rsidR="004E3141" w:rsidRDefault="004E3141" w:rsidP="006558C2">
          <w:pPr>
            <w:pStyle w:val="Fuzeile"/>
          </w:pPr>
          <w:r>
            <w:rPr>
              <w:b/>
              <w:noProof/>
            </w:rPr>
            <w:drawing>
              <wp:anchor distT="0" distB="0" distL="114300" distR="114300" simplePos="0" relativeHeight="251674624" behindDoc="0" locked="0" layoutInCell="1" allowOverlap="1" wp14:anchorId="07F4849A" wp14:editId="226AC2E7">
                <wp:simplePos x="0" y="0"/>
                <wp:positionH relativeFrom="column">
                  <wp:posOffset>-64134</wp:posOffset>
                </wp:positionH>
                <wp:positionV relativeFrom="page">
                  <wp:posOffset>188596</wp:posOffset>
                </wp:positionV>
                <wp:extent cx="1644650" cy="823208"/>
                <wp:effectExtent l="0" t="0" r="0" b="0"/>
                <wp:wrapSquare wrapText="bothSides"/>
                <wp:docPr id="42" name="Grafik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PW_Logo.sv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699" cy="8267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7556095" w14:textId="77777777" w:rsidR="004E3141" w:rsidRDefault="004E3141" w:rsidP="006558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C5EF5" w14:textId="77777777" w:rsidR="00A95433" w:rsidRDefault="00A95433" w:rsidP="00F118BE">
      <w:pPr>
        <w:spacing w:after="0" w:line="240" w:lineRule="auto"/>
      </w:pPr>
      <w:r>
        <w:separator/>
      </w:r>
    </w:p>
  </w:footnote>
  <w:footnote w:type="continuationSeparator" w:id="0">
    <w:p w14:paraId="73E239A2" w14:textId="77777777" w:rsidR="00A95433" w:rsidRDefault="00A95433" w:rsidP="00F1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CE919" w14:textId="5A5351AA" w:rsidR="00F118BE" w:rsidRDefault="006558C2" w:rsidP="006558C2">
    <w:pPr>
      <w:pStyle w:val="Kopfzeile"/>
      <w:tabs>
        <w:tab w:val="clear" w:pos="4536"/>
        <w:tab w:val="center" w:pos="5387"/>
      </w:tabs>
      <w:ind w:firstLine="708"/>
    </w:pPr>
    <w:r>
      <w:rPr>
        <w:noProof/>
        <w:lang w:eastAsia="de-DE"/>
      </w:rPr>
      <w:drawing>
        <wp:anchor distT="0" distB="0" distL="114300" distR="114300" simplePos="0" relativeHeight="251676672" behindDoc="0" locked="0" layoutInCell="1" allowOverlap="1" wp14:anchorId="01CD8FDA" wp14:editId="7CF4E926">
          <wp:simplePos x="0" y="0"/>
          <wp:positionH relativeFrom="page">
            <wp:posOffset>467995</wp:posOffset>
          </wp:positionH>
          <wp:positionV relativeFrom="page">
            <wp:posOffset>347466</wp:posOffset>
          </wp:positionV>
          <wp:extent cx="2569009" cy="717550"/>
          <wp:effectExtent l="0" t="0" r="3175" b="6350"/>
          <wp:wrapNone/>
          <wp:docPr id="37" name="Bild 5" descr="D:\Vorlagen\_Grafiken\Uni Logo\Grün-schwarz\uni_bayreut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:\Vorlagen\_Grafiken\Uni Logo\Grün-schwarz\uni_bayreuth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009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BE7EE9">
      <w:rPr>
        <w:noProof/>
        <w:lang w:eastAsia="de-DE"/>
      </w:rPr>
      <w:drawing>
        <wp:inline distT="0" distB="0" distL="0" distR="0" wp14:anchorId="4970C53E" wp14:editId="064BB73D">
          <wp:extent cx="2667000" cy="657225"/>
          <wp:effectExtent l="0" t="0" r="0" b="0"/>
          <wp:docPr id="38" name="Grafik 4" descr="Z:\SEK\IAS\IAS\EXC Cluster Africa Multiple\Vorlagen\Logo\logo_africamultiple_internet28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Z:\SEK\IAS\IAS\EXC Cluster Africa Multiple\Vorlagen\Logo\logo_africamultiple_internet280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977F7"/>
    <w:multiLevelType w:val="hybridMultilevel"/>
    <w:tmpl w:val="0A48E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71C"/>
    <w:multiLevelType w:val="hybridMultilevel"/>
    <w:tmpl w:val="C424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E5FB8"/>
    <w:multiLevelType w:val="hybridMultilevel"/>
    <w:tmpl w:val="FBB87D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32E4A"/>
    <w:multiLevelType w:val="hybridMultilevel"/>
    <w:tmpl w:val="0BE22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2427E"/>
    <w:multiLevelType w:val="hybridMultilevel"/>
    <w:tmpl w:val="38A80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A6261"/>
    <w:multiLevelType w:val="multilevel"/>
    <w:tmpl w:val="C366B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ED621B5"/>
    <w:multiLevelType w:val="multilevel"/>
    <w:tmpl w:val="C366B2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34A76E8"/>
    <w:multiLevelType w:val="multilevel"/>
    <w:tmpl w:val="5860E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A9846D9"/>
    <w:multiLevelType w:val="hybridMultilevel"/>
    <w:tmpl w:val="F88259D8"/>
    <w:lvl w:ilvl="0" w:tplc="B68A3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A5F55"/>
    <w:multiLevelType w:val="hybridMultilevel"/>
    <w:tmpl w:val="FBB87D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37CF"/>
    <w:multiLevelType w:val="hybridMultilevel"/>
    <w:tmpl w:val="06E257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347A3"/>
    <w:multiLevelType w:val="hybridMultilevel"/>
    <w:tmpl w:val="102224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EC"/>
    <w:rsid w:val="00010840"/>
    <w:rsid w:val="00016312"/>
    <w:rsid w:val="00041B8F"/>
    <w:rsid w:val="00055EFF"/>
    <w:rsid w:val="0008371A"/>
    <w:rsid w:val="00124E5F"/>
    <w:rsid w:val="001334B7"/>
    <w:rsid w:val="0013423C"/>
    <w:rsid w:val="00287F24"/>
    <w:rsid w:val="00303379"/>
    <w:rsid w:val="00305CFD"/>
    <w:rsid w:val="00354413"/>
    <w:rsid w:val="00383127"/>
    <w:rsid w:val="003C1C1F"/>
    <w:rsid w:val="003F0449"/>
    <w:rsid w:val="00487F8A"/>
    <w:rsid w:val="004D2C4A"/>
    <w:rsid w:val="004D4A7A"/>
    <w:rsid w:val="004E3141"/>
    <w:rsid w:val="00502A86"/>
    <w:rsid w:val="0051459F"/>
    <w:rsid w:val="00573A35"/>
    <w:rsid w:val="005936D8"/>
    <w:rsid w:val="005B231B"/>
    <w:rsid w:val="005E7B8B"/>
    <w:rsid w:val="005E7C99"/>
    <w:rsid w:val="005F3BF8"/>
    <w:rsid w:val="00601C9C"/>
    <w:rsid w:val="006269F4"/>
    <w:rsid w:val="00626B1B"/>
    <w:rsid w:val="00647AB1"/>
    <w:rsid w:val="006558C2"/>
    <w:rsid w:val="006A2CB3"/>
    <w:rsid w:val="006F296D"/>
    <w:rsid w:val="007367B8"/>
    <w:rsid w:val="0076309B"/>
    <w:rsid w:val="007A1A59"/>
    <w:rsid w:val="008C3E9D"/>
    <w:rsid w:val="008F4DBE"/>
    <w:rsid w:val="00907EC8"/>
    <w:rsid w:val="00943569"/>
    <w:rsid w:val="00997C42"/>
    <w:rsid w:val="009E6BE2"/>
    <w:rsid w:val="00A13487"/>
    <w:rsid w:val="00A95433"/>
    <w:rsid w:val="00AB33F4"/>
    <w:rsid w:val="00AB7661"/>
    <w:rsid w:val="00AD4D84"/>
    <w:rsid w:val="00AE0DEC"/>
    <w:rsid w:val="00AE1941"/>
    <w:rsid w:val="00B072C3"/>
    <w:rsid w:val="00C6725E"/>
    <w:rsid w:val="00C72B7E"/>
    <w:rsid w:val="00CE0C00"/>
    <w:rsid w:val="00D676F6"/>
    <w:rsid w:val="00DA27FC"/>
    <w:rsid w:val="00E05D48"/>
    <w:rsid w:val="00E3516A"/>
    <w:rsid w:val="00E618B3"/>
    <w:rsid w:val="00EF196B"/>
    <w:rsid w:val="00F118BE"/>
    <w:rsid w:val="00F33D57"/>
    <w:rsid w:val="00F7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7C38"/>
  <w15:chartTrackingRefBased/>
  <w15:docId w15:val="{5A40E4C5-6709-432F-95F0-A9C2A1C5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0D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0DEC"/>
    <w:pPr>
      <w:spacing w:after="0" w:line="240" w:lineRule="auto"/>
    </w:pPr>
    <w:rPr>
      <w:rFonts w:ascii="Arial" w:eastAsia="Arial" w:hAnsi="Arial" w:cs="Arial"/>
      <w:lang w:val="en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0DEC"/>
    <w:pPr>
      <w:spacing w:after="0" w:line="276" w:lineRule="auto"/>
      <w:ind w:left="720"/>
      <w:contextualSpacing/>
    </w:pPr>
    <w:rPr>
      <w:rFonts w:ascii="Arial" w:eastAsia="Arial" w:hAnsi="Arial" w:cs="Arial"/>
      <w:lang w:val="en" w:eastAsia="de-DE"/>
    </w:rPr>
  </w:style>
  <w:style w:type="paragraph" w:styleId="Kopfzeile">
    <w:name w:val="header"/>
    <w:basedOn w:val="Standard"/>
    <w:link w:val="KopfzeileZchn"/>
    <w:uiPriority w:val="99"/>
    <w:unhideWhenUsed/>
    <w:rsid w:val="00F1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18BE"/>
  </w:style>
  <w:style w:type="paragraph" w:styleId="Fuzeile">
    <w:name w:val="footer"/>
    <w:basedOn w:val="Standard"/>
    <w:link w:val="FuzeileZchn"/>
    <w:uiPriority w:val="99"/>
    <w:unhideWhenUsed/>
    <w:rsid w:val="00F118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18BE"/>
  </w:style>
  <w:style w:type="character" w:styleId="Hyperlink">
    <w:name w:val="Hyperlink"/>
    <w:basedOn w:val="Absatz-Standardschriftart"/>
    <w:uiPriority w:val="99"/>
    <w:unhideWhenUsed/>
    <w:rsid w:val="00E05D48"/>
    <w:rPr>
      <w:color w:val="0000FF"/>
      <w:u w:val="single"/>
    </w:rPr>
  </w:style>
  <w:style w:type="paragraph" w:customStyle="1" w:styleId="xxmsonormal">
    <w:name w:val="x_x_msonormal"/>
    <w:basedOn w:val="Standard"/>
    <w:rsid w:val="00E05D48"/>
    <w:pPr>
      <w:spacing w:after="0" w:line="240" w:lineRule="auto"/>
    </w:pPr>
    <w:rPr>
      <w:rFonts w:ascii="Calibri" w:hAnsi="Calibri" w:cs="Calibri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0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kar-bayreuth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bayreuth.zoom.us/j/2303594479?pwd=U05TTjExYzg2cWZOK3E0aE5QMi9Kdz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sv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3459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Koddenbrock</dc:creator>
  <cp:keywords/>
  <dc:description/>
  <cp:lastModifiedBy>Kai Koddenbrock</cp:lastModifiedBy>
  <cp:revision>5</cp:revision>
  <cp:lastPrinted>2022-02-17T15:00:00Z</cp:lastPrinted>
  <dcterms:created xsi:type="dcterms:W3CDTF">2022-02-17T15:00:00Z</dcterms:created>
  <dcterms:modified xsi:type="dcterms:W3CDTF">2022-02-17T15:04:00Z</dcterms:modified>
</cp:coreProperties>
</file>